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6BFC" w14:textId="2381F316" w:rsidR="00341885" w:rsidRPr="0000572C" w:rsidRDefault="00BE2BB8" w:rsidP="005C5FEC">
      <w:pPr>
        <w:pStyle w:val="2Notadeprensa"/>
        <w:spacing w:after="360" w:line="360" w:lineRule="auto"/>
        <w:rPr>
          <w:sz w:val="32"/>
          <w:szCs w:val="32"/>
        </w:rPr>
      </w:pPr>
      <w:bookmarkStart w:id="0" w:name="_GoBack"/>
      <w:bookmarkEnd w:id="0"/>
      <w:proofErr w:type="spellStart"/>
      <w:r>
        <w:rPr>
          <w:sz w:val="32"/>
          <w:szCs w:val="32"/>
        </w:rPr>
        <w:t>Comunicat</w:t>
      </w:r>
      <w:proofErr w:type="spellEnd"/>
      <w:r w:rsidR="5AF091A2" w:rsidRPr="098D01EF">
        <w:rPr>
          <w:sz w:val="32"/>
          <w:szCs w:val="32"/>
        </w:rPr>
        <w:t xml:space="preserve"> de </w:t>
      </w:r>
      <w:proofErr w:type="spellStart"/>
      <w:r w:rsidR="5AF091A2" w:rsidRPr="00427A4F">
        <w:rPr>
          <w:sz w:val="32"/>
          <w:szCs w:val="32"/>
        </w:rPr>
        <w:t>pre</w:t>
      </w:r>
      <w:r>
        <w:rPr>
          <w:sz w:val="32"/>
          <w:szCs w:val="32"/>
        </w:rPr>
        <w:t>m</w:t>
      </w:r>
      <w:r w:rsidR="5AF091A2" w:rsidRPr="00427A4F">
        <w:rPr>
          <w:sz w:val="32"/>
          <w:szCs w:val="32"/>
        </w:rPr>
        <w:t>sa</w:t>
      </w:r>
      <w:proofErr w:type="spellEnd"/>
      <w:r w:rsidR="2DC09E32" w:rsidRPr="00427A4F">
        <w:rPr>
          <w:sz w:val="32"/>
          <w:szCs w:val="32"/>
        </w:rPr>
        <w:t xml:space="preserve">  </w:t>
      </w:r>
      <w:r w:rsidR="0000572C" w:rsidRPr="00427A4F">
        <w:rPr>
          <w:sz w:val="32"/>
          <w:szCs w:val="32"/>
        </w:rPr>
        <w:t xml:space="preserve">   </w:t>
      </w:r>
      <w:r w:rsidR="2DC09E32" w:rsidRPr="00427A4F">
        <w:rPr>
          <w:sz w:val="32"/>
          <w:szCs w:val="32"/>
        </w:rPr>
        <w:t xml:space="preserve"> </w:t>
      </w:r>
      <w:r w:rsidR="0000572C" w:rsidRPr="00427A4F">
        <w:rPr>
          <w:sz w:val="32"/>
          <w:szCs w:val="32"/>
        </w:rPr>
        <w:t xml:space="preserve">        </w:t>
      </w:r>
      <w:r w:rsidR="2DC09E32" w:rsidRPr="00427A4F">
        <w:rPr>
          <w:sz w:val="32"/>
          <w:szCs w:val="32"/>
        </w:rPr>
        <w:t xml:space="preserve"> </w:t>
      </w:r>
      <w:r w:rsidR="0000572C" w:rsidRPr="00427A4F">
        <w:rPr>
          <w:sz w:val="32"/>
          <w:szCs w:val="32"/>
        </w:rPr>
        <w:t xml:space="preserve">             </w:t>
      </w:r>
      <w:r w:rsidR="2DC09E32" w:rsidRPr="00427A4F">
        <w:rPr>
          <w:sz w:val="32"/>
          <w:szCs w:val="32"/>
        </w:rPr>
        <w:t xml:space="preserve">  </w:t>
      </w:r>
    </w:p>
    <w:p w14:paraId="32486BFD" w14:textId="7791489B" w:rsidR="00B1347A" w:rsidRPr="003271AA" w:rsidRDefault="005C5FEC" w:rsidP="00887D2A">
      <w:pPr>
        <w:pStyle w:val="3Titular"/>
        <w:spacing w:after="0"/>
        <w:rPr>
          <w:rFonts w:eastAsia="Segoe UI"/>
          <w:sz w:val="40"/>
          <w:szCs w:val="40"/>
        </w:rPr>
      </w:pPr>
      <w:r w:rsidRPr="005C5FEC">
        <w:rPr>
          <w:rFonts w:eastAsia="Segoe UI"/>
          <w:sz w:val="40"/>
          <w:szCs w:val="40"/>
        </w:rPr>
        <w:t xml:space="preserve">COCEMFE Barcelona </w:t>
      </w:r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alerta de la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desaparició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d’entitats</w:t>
      </w:r>
      <w:proofErr w:type="spellEnd"/>
      <w:r w:rsidR="6CAE8E7A" w:rsidRPr="2753120A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 </w:t>
      </w:r>
      <w:proofErr w:type="spellStart"/>
      <w:r w:rsidR="6CAE8E7A" w:rsidRPr="2753120A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est</w:t>
      </w:r>
      <w:r w:rsidR="007B0D77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at</w:t>
      </w:r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als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 de</w:t>
      </w:r>
      <w:r w:rsidR="00BE2BB8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l sector de la</w:t>
      </w:r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>discapacitat</w:t>
      </w:r>
      <w:proofErr w:type="spellEnd"/>
      <w:r w:rsidR="6CAE8E7A" w:rsidRPr="2753120A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val="es-ES"/>
        </w:rPr>
        <w:t xml:space="preserve"> </w:t>
      </w:r>
      <w:r w:rsidR="003271AA" w:rsidRPr="2753120A">
        <w:rPr>
          <w:rFonts w:eastAsia="Segoe UI"/>
          <w:sz w:val="40"/>
          <w:szCs w:val="40"/>
        </w:rPr>
        <w:t xml:space="preserve"> </w:t>
      </w:r>
    </w:p>
    <w:p w14:paraId="19C57B34" w14:textId="3F309E05" w:rsidR="00DA4713" w:rsidRPr="00DA4713" w:rsidRDefault="00DA4713" w:rsidP="00DA4713">
      <w:pPr>
        <w:rPr>
          <w:lang w:val="es-ES_tradnl" w:eastAsia="es-ES"/>
        </w:rPr>
      </w:pPr>
    </w:p>
    <w:p w14:paraId="6CDCEF9B" w14:textId="43D40F56" w:rsidR="438762D0" w:rsidRPr="006E18CB" w:rsidRDefault="005C5FEC" w:rsidP="2753120A">
      <w:pPr>
        <w:pStyle w:val="4Subttulolista"/>
        <w:rPr>
          <w:rFonts w:asciiTheme="majorBidi" w:eastAsiaTheme="majorBidi" w:hAnsiTheme="majorBidi" w:cstheme="majorBidi"/>
          <w:sz w:val="24"/>
          <w:szCs w:val="24"/>
        </w:rPr>
      </w:pPr>
      <w:r>
        <w:rPr>
          <w:sz w:val="24"/>
          <w:szCs w:val="24"/>
        </w:rPr>
        <w:t>COCEMFE</w:t>
      </w:r>
      <w:r w:rsidR="001628D4" w:rsidRPr="005C5FEC">
        <w:rPr>
          <w:sz w:val="24"/>
          <w:szCs w:val="24"/>
        </w:rPr>
        <w:t xml:space="preserve"> </w:t>
      </w:r>
      <w:r w:rsidR="00A274FE">
        <w:rPr>
          <w:sz w:val="24"/>
          <w:szCs w:val="24"/>
        </w:rPr>
        <w:t>i</w:t>
      </w:r>
      <w:r w:rsidR="001628D4" w:rsidRPr="2753120A">
        <w:rPr>
          <w:sz w:val="24"/>
          <w:szCs w:val="24"/>
        </w:rPr>
        <w:t xml:space="preserve"> </w:t>
      </w:r>
      <w:r w:rsidR="00A274FE">
        <w:rPr>
          <w:sz w:val="24"/>
          <w:szCs w:val="24"/>
        </w:rPr>
        <w:t xml:space="preserve">el </w:t>
      </w:r>
      <w:proofErr w:type="spellStart"/>
      <w:r w:rsidR="00A274FE">
        <w:rPr>
          <w:sz w:val="24"/>
          <w:szCs w:val="24"/>
        </w:rPr>
        <w:t>Movim</w:t>
      </w:r>
      <w:r w:rsidR="06EA9C74" w:rsidRPr="2753120A">
        <w:rPr>
          <w:sz w:val="24"/>
          <w:szCs w:val="24"/>
        </w:rPr>
        <w:t>ent</w:t>
      </w:r>
      <w:proofErr w:type="spellEnd"/>
      <w:r w:rsidR="06EA9C74" w:rsidRPr="2753120A">
        <w:rPr>
          <w:sz w:val="24"/>
          <w:szCs w:val="24"/>
        </w:rPr>
        <w:t xml:space="preserve"> </w:t>
      </w:r>
      <w:proofErr w:type="spellStart"/>
      <w:r w:rsidR="06EA9C74" w:rsidRPr="2753120A">
        <w:rPr>
          <w:sz w:val="24"/>
          <w:szCs w:val="24"/>
        </w:rPr>
        <w:t>As</w:t>
      </w:r>
      <w:r w:rsidR="00A274FE">
        <w:rPr>
          <w:sz w:val="24"/>
          <w:szCs w:val="24"/>
        </w:rPr>
        <w:t>sociatiu</w:t>
      </w:r>
      <w:proofErr w:type="spellEnd"/>
      <w:r w:rsidR="06EA9C74" w:rsidRPr="2753120A">
        <w:rPr>
          <w:sz w:val="24"/>
          <w:szCs w:val="24"/>
        </w:rPr>
        <w:t xml:space="preserve"> de </w:t>
      </w:r>
      <w:r w:rsidR="001628D4" w:rsidRPr="2753120A">
        <w:rPr>
          <w:sz w:val="24"/>
          <w:szCs w:val="24"/>
        </w:rPr>
        <w:t xml:space="preserve">COCEMFE </w:t>
      </w:r>
      <w:r w:rsidR="1D23788C" w:rsidRPr="2753120A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han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mantigut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una reunió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extraordinària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per valorar la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resolució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provisional de la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convocatòria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subvencions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del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tram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estatal del 0,7 per al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finançament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projectes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desenvolupats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per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entitats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caràcter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estatal el 2024</w:t>
      </w:r>
      <w:r w:rsidR="00C4347D" w:rsidRPr="2753120A">
        <w:rPr>
          <w:sz w:val="24"/>
          <w:szCs w:val="24"/>
        </w:rPr>
        <w:t xml:space="preserve"> </w:t>
      </w:r>
    </w:p>
    <w:p w14:paraId="620DEC99" w14:textId="3355AAF5" w:rsidR="00F6013E" w:rsidRPr="002313D8" w:rsidRDefault="00A274FE" w:rsidP="2753120A">
      <w:pPr>
        <w:pStyle w:val="4Subttulolista"/>
        <w:rPr>
          <w:lang w:val="es-ES"/>
        </w:rPr>
      </w:pPr>
      <w:proofErr w:type="spellStart"/>
      <w:r>
        <w:rPr>
          <w:rFonts w:eastAsiaTheme="majorEastAsia" w:cstheme="majorBidi"/>
          <w:sz w:val="24"/>
          <w:szCs w:val="24"/>
        </w:rPr>
        <w:t>Segons</w:t>
      </w:r>
      <w:proofErr w:type="spellEnd"/>
      <w:r>
        <w:rPr>
          <w:rFonts w:eastAsiaTheme="majorEastAsia" w:cstheme="majorBidi"/>
          <w:sz w:val="24"/>
          <w:szCs w:val="24"/>
        </w:rPr>
        <w:t xml:space="preserve"> el </w:t>
      </w:r>
      <w:proofErr w:type="spellStart"/>
      <w:r>
        <w:rPr>
          <w:rFonts w:eastAsiaTheme="majorEastAsia" w:cstheme="majorBidi"/>
          <w:sz w:val="24"/>
          <w:szCs w:val="24"/>
        </w:rPr>
        <w:t>parer</w:t>
      </w:r>
      <w:proofErr w:type="spellEnd"/>
      <w:r>
        <w:rPr>
          <w:rFonts w:eastAsiaTheme="majorEastAsia" w:cstheme="majorBidi"/>
          <w:sz w:val="24"/>
          <w:szCs w:val="24"/>
        </w:rPr>
        <w:t xml:space="preserve"> de</w:t>
      </w:r>
      <w:r w:rsidR="76639152" w:rsidRPr="2753120A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COCEMFE </w:t>
      </w:r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i les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seves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organitzacions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, la </w:t>
      </w:r>
      <w:proofErr w:type="spellStart"/>
      <w:r w:rsidR="00BE2BB8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resolució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prevista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està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portant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al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tancament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d’entitats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que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atenen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persones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amb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malalties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molt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discapacitants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o de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caràcter</w:t>
      </w:r>
      <w:proofErr w:type="spellEnd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minoritari</w:t>
      </w:r>
      <w:proofErr w:type="spellEnd"/>
      <w:r w:rsidR="76639152" w:rsidRPr="2753120A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r w:rsidR="76639152" w:rsidRPr="2753120A">
        <w:rPr>
          <w:lang w:val="es-ES"/>
        </w:rPr>
        <w:t xml:space="preserve"> </w:t>
      </w:r>
    </w:p>
    <w:p w14:paraId="5BDCAB56" w14:textId="686F6635" w:rsidR="438762D0" w:rsidRPr="00331CAB" w:rsidRDefault="1627B752" w:rsidP="2753120A">
      <w:pPr>
        <w:pStyle w:val="4Subttulolista"/>
        <w:rPr>
          <w:rFonts w:asciiTheme="majorBidi" w:eastAsiaTheme="majorBidi" w:hAnsiTheme="majorBidi" w:cstheme="majorBidi"/>
          <w:sz w:val="24"/>
          <w:szCs w:val="24"/>
        </w:rPr>
      </w:pPr>
      <w:r w:rsidRPr="2753120A">
        <w:rPr>
          <w:sz w:val="24"/>
          <w:szCs w:val="24"/>
        </w:rPr>
        <w:t xml:space="preserve">El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moviment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associatiu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la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discapacitat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física i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orgànica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exigeix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solucions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i noves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vies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finançament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que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permetin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reforçar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l’atenció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de les persones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més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vulnerables i impulsar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l’acció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social imprescindible que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desenvolupen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aquestes</w:t>
      </w:r>
      <w:proofErr w:type="spellEnd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 xml:space="preserve"> </w:t>
      </w:r>
      <w:proofErr w:type="spellStart"/>
      <w:r w:rsidR="00A274FE">
        <w:rPr>
          <w:rFonts w:ascii="Franklin Gothic Medium" w:eastAsia="Franklin Gothic Medium" w:hAnsi="Franklin Gothic Medium" w:cs="Franklin Gothic Medium"/>
          <w:color w:val="000000"/>
          <w:sz w:val="24"/>
          <w:szCs w:val="24"/>
          <w:lang w:val="es-ES"/>
        </w:rPr>
        <w:t>organitzacions</w:t>
      </w:r>
      <w:proofErr w:type="spellEnd"/>
      <w:r w:rsidR="00DC4EA4" w:rsidRPr="2753120A">
        <w:rPr>
          <w:rFonts w:ascii="Franklin Gothic Medium" w:eastAsia="Franklin Gothic Book" w:hAnsi="Franklin Gothic Medium"/>
          <w:sz w:val="24"/>
          <w:szCs w:val="24"/>
        </w:rPr>
        <w:t xml:space="preserve"> </w:t>
      </w:r>
    </w:p>
    <w:p w14:paraId="4A4E60C5" w14:textId="56C8DBAC" w:rsidR="7085B6F9" w:rsidRPr="005C105E" w:rsidRDefault="00D67A8C" w:rsidP="0167F500">
      <w:pPr>
        <w:pStyle w:val="1COCEMFE"/>
        <w:rPr>
          <w:sz w:val="21"/>
          <w:szCs w:val="21"/>
        </w:rPr>
      </w:pPr>
      <w:r>
        <w:br/>
      </w:r>
      <w:r w:rsidR="50892721" w:rsidRPr="2753120A">
        <w:rPr>
          <w:sz w:val="21"/>
          <w:szCs w:val="21"/>
        </w:rPr>
        <w:t xml:space="preserve">(Madrid, </w:t>
      </w:r>
      <w:r w:rsidR="23DE4B82" w:rsidRPr="2753120A">
        <w:rPr>
          <w:sz w:val="21"/>
          <w:szCs w:val="21"/>
        </w:rPr>
        <w:t xml:space="preserve">9 </w:t>
      </w:r>
      <w:proofErr w:type="spellStart"/>
      <w:r w:rsidR="00A274FE">
        <w:rPr>
          <w:sz w:val="21"/>
          <w:szCs w:val="21"/>
        </w:rPr>
        <w:t>d’</w:t>
      </w:r>
      <w:r w:rsidR="00884A1E" w:rsidRPr="2753120A">
        <w:rPr>
          <w:sz w:val="21"/>
          <w:szCs w:val="21"/>
        </w:rPr>
        <w:t>octubre</w:t>
      </w:r>
      <w:proofErr w:type="spellEnd"/>
      <w:r w:rsidR="00DC4EA4" w:rsidRPr="2753120A">
        <w:rPr>
          <w:sz w:val="21"/>
          <w:szCs w:val="21"/>
        </w:rPr>
        <w:t xml:space="preserve"> </w:t>
      </w:r>
      <w:r w:rsidR="00647108" w:rsidRPr="2753120A">
        <w:rPr>
          <w:sz w:val="21"/>
          <w:szCs w:val="21"/>
        </w:rPr>
        <w:t>de 2023</w:t>
      </w:r>
      <w:r w:rsidR="50892721" w:rsidRPr="2753120A">
        <w:rPr>
          <w:sz w:val="21"/>
          <w:szCs w:val="21"/>
        </w:rPr>
        <w:t>)</w:t>
      </w:r>
    </w:p>
    <w:p w14:paraId="6C5F3629" w14:textId="788C3864" w:rsidR="001628D4" w:rsidRDefault="005C5FEC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 w:rsidRPr="005C5FEC">
        <w:rPr>
          <w:sz w:val="21"/>
          <w:szCs w:val="21"/>
        </w:rPr>
        <w:t>COCEMFE Barcelona</w:t>
      </w:r>
      <w:r w:rsidR="00A274FE">
        <w:rPr>
          <w:sz w:val="21"/>
          <w:szCs w:val="21"/>
        </w:rPr>
        <w:t>, COCEMFE nacional i</w:t>
      </w:r>
      <w:r w:rsidR="008F46DD">
        <w:rPr>
          <w:sz w:val="21"/>
          <w:szCs w:val="21"/>
        </w:rPr>
        <w:t xml:space="preserve"> el </w:t>
      </w:r>
      <w:proofErr w:type="spellStart"/>
      <w:r w:rsidR="008F46DD">
        <w:rPr>
          <w:sz w:val="21"/>
          <w:szCs w:val="21"/>
        </w:rPr>
        <w:t>seu</w:t>
      </w:r>
      <w:proofErr w:type="spellEnd"/>
      <w:r w:rsidR="008F46DD">
        <w:rPr>
          <w:sz w:val="21"/>
          <w:szCs w:val="21"/>
        </w:rPr>
        <w:t xml:space="preserve"> </w:t>
      </w:r>
      <w:proofErr w:type="spellStart"/>
      <w:r w:rsidR="008F46DD">
        <w:rPr>
          <w:sz w:val="21"/>
          <w:szCs w:val="21"/>
        </w:rPr>
        <w:t>Moviment</w:t>
      </w:r>
      <w:proofErr w:type="spellEnd"/>
      <w:r w:rsidR="008F46DD">
        <w:rPr>
          <w:sz w:val="21"/>
          <w:szCs w:val="21"/>
        </w:rPr>
        <w:t xml:space="preserve"> </w:t>
      </w:r>
      <w:proofErr w:type="spellStart"/>
      <w:r w:rsidR="008F46DD">
        <w:rPr>
          <w:sz w:val="21"/>
          <w:szCs w:val="21"/>
        </w:rPr>
        <w:t>Associatiu</w:t>
      </w:r>
      <w:proofErr w:type="spellEnd"/>
      <w:r w:rsidR="008F46DD">
        <w:rPr>
          <w:sz w:val="21"/>
          <w:szCs w:val="21"/>
        </w:rPr>
        <w:t xml:space="preserve"> alerten de la </w:t>
      </w:r>
      <w:proofErr w:type="spellStart"/>
      <w:r w:rsidR="1A3D4D5F" w:rsidRPr="2753120A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desaparició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d’entitats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que representen persone</w:t>
      </w:r>
      <w:r w:rsidR="1A3D4D5F" w:rsidRPr="2753120A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</w:t>
      </w:r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amb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malalties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molt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discapacitants</w:t>
      </w:r>
      <w:proofErr w:type="spellEnd"/>
      <w:r w:rsidR="00BE2BB8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,</w:t>
      </w:r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degut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a la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resolució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provisional de la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convocatòria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subvencions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del </w:t>
      </w:r>
      <w:proofErr w:type="spellStart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tram</w:t>
      </w:r>
      <w:proofErr w:type="spellEnd"/>
      <w:r w:rsidR="008F46DD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estatal del 0,7</w:t>
      </w:r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al </w:t>
      </w:r>
      <w:proofErr w:type="spellStart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>finançament</w:t>
      </w:r>
      <w:proofErr w:type="spellEnd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>projectes</w:t>
      </w:r>
      <w:proofErr w:type="spellEnd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>desenvolupats</w:t>
      </w:r>
      <w:proofErr w:type="spellEnd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</w:t>
      </w:r>
      <w:proofErr w:type="spellStart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>caràcter</w:t>
      </w:r>
      <w:proofErr w:type="spellEnd"/>
      <w:r w:rsidR="008F46DD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estatal el 2024.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</w:p>
    <w:p w14:paraId="33C5FC99" w14:textId="6C31B5C3" w:rsidR="001628D4" w:rsidRDefault="008F46DD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Així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ho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han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posat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manifest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en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decurs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d’una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reunió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extraordinària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celebrada </w:t>
      </w:r>
      <w:proofErr w:type="gram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entre  COCEMFE</w:t>
      </w:r>
      <w:proofErr w:type="gram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nacional i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seu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Moviment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Associatiu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valorar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aquesta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resolució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provisional de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convocatòria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subvencions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a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realització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d’activitats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d’interès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general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considerades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d’interès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social.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</w:p>
    <w:p w14:paraId="3DCEDFBA" w14:textId="2222DB69" w:rsidR="001628D4" w:rsidRDefault="008F46DD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“Resulta incomprensible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comprov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ar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any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rere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any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, la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situació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les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entitats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que representen un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dels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grups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més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vulnerables de la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societat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retrocedeixi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en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l’accés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a recursos de forma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incessant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”,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assenyala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president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COCEMFE, Anxo Queiruga, </w:t>
      </w:r>
      <w:proofErr w:type="spellStart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as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>segurant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“COCEMFE i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seu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Moviment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Associatiu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no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entenem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que, </w:t>
      </w:r>
      <w:proofErr w:type="spellStart"/>
      <w:r w:rsidR="00887D2A">
        <w:rPr>
          <w:rFonts w:eastAsia="Franklin Gothic Book" w:cs="Franklin Gothic Book"/>
          <w:color w:val="000000"/>
          <w:sz w:val="21"/>
          <w:szCs w:val="21"/>
          <w:lang w:val="es-ES"/>
        </w:rPr>
        <w:t>tot</w:t>
      </w:r>
      <w:proofErr w:type="spellEnd"/>
      <w:r w:rsidR="00887D2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augmentant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recaptació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l’IRPF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l’Impost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Societats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tornin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veure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130474">
        <w:rPr>
          <w:rFonts w:eastAsia="Franklin Gothic Book" w:cs="Franklin Gothic Book"/>
          <w:color w:val="000000"/>
          <w:sz w:val="21"/>
          <w:szCs w:val="21"/>
          <w:lang w:val="es-ES"/>
        </w:rPr>
        <w:t>penalitzades</w:t>
      </w:r>
      <w:proofErr w:type="spellEnd"/>
      <w:r w:rsidR="00130474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</w:t>
      </w:r>
      <w:proofErr w:type="spellStart"/>
      <w:r w:rsidR="00130474"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 w:rsidR="00130474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la </w:t>
      </w:r>
      <w:proofErr w:type="spellStart"/>
      <w:r w:rsidR="00130474"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”.</w:t>
      </w:r>
    </w:p>
    <w:p w14:paraId="0DB6BA40" w14:textId="1C3A7FAB" w:rsidR="001628D4" w:rsidRDefault="00130474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lastRenderedPageBreak/>
        <w:t>“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Tampoc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no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entenem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tot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haver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-nos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professionalitzat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llarg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nostra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dilatada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trajectòria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accedint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certificacions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qualitat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majors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puntuacions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essent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avaluades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auditades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forma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contínua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veiem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cada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any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redueixen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els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suports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rebuts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 través de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subvencions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del 0,7”,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asseny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ala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Queiruga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.</w:t>
      </w:r>
    </w:p>
    <w:p w14:paraId="5BB86F29" w14:textId="29F8DFBC" w:rsidR="001628D4" w:rsidRDefault="00130474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>“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no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tot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és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qualitat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innovació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estratègia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les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entitats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ens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hem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centrar en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atendre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les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necessitats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les persones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en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situació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major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vulnerabilitat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”, contin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ua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president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COCEMFE</w:t>
      </w:r>
      <w:r w:rsidR="52FFCE4E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nacional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explicant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“la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resolució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prevista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està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portant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tancament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d’entitats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atenen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persones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malalties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molt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discapacitants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o de </w:t>
      </w:r>
      <w:proofErr w:type="spellStart"/>
      <w:proofErr w:type="gram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caràcter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minoritari</w:t>
      </w:r>
      <w:proofErr w:type="spellEnd"/>
      <w:proofErr w:type="gram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”. </w:t>
      </w:r>
    </w:p>
    <w:p w14:paraId="3AF9667E" w14:textId="2CEDEC49" w:rsidR="001628D4" w:rsidRDefault="00130474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A través de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subvencions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del 0,7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aquestes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reforcen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l’acció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seves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més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petites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caràcter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territorial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perquè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aquestes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puguin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centrar-se en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atendre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persones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disposar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noves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metodologies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d’intervenció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>.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</w:p>
    <w:p w14:paraId="4F8ED752" w14:textId="380029FA" w:rsidR="001628D4" w:rsidRDefault="00130474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reducció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gradual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subvencions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estatals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els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darrers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anys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més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està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frenant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dinàmiques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col·laboració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provocaran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interrupció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determinats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projectes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transformació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social en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conjunt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l’Estat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fet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</w:t>
      </w:r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les </w:t>
      </w:r>
      <w:proofErr w:type="spellStart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entitats</w:t>
      </w:r>
      <w:proofErr w:type="spellEnd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no </w:t>
      </w:r>
      <w:proofErr w:type="spellStart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puguin</w:t>
      </w:r>
      <w:proofErr w:type="spellEnd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oferir</w:t>
      </w:r>
      <w:proofErr w:type="spellEnd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servei</w:t>
      </w:r>
      <w:proofErr w:type="spellEnd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 la </w:t>
      </w:r>
      <w:proofErr w:type="spellStart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ciutadania</w:t>
      </w:r>
      <w:proofErr w:type="spellEnd"/>
      <w:r w:rsidR="00FB6E38">
        <w:rPr>
          <w:rFonts w:eastAsia="Franklin Gothic Book" w:cs="Franklin Gothic Book"/>
          <w:color w:val="000000"/>
          <w:sz w:val="21"/>
          <w:szCs w:val="21"/>
          <w:lang w:val="es-ES"/>
        </w:rPr>
        <w:t>.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</w:p>
    <w:p w14:paraId="3C2F382C" w14:textId="77E4FC0A" w:rsidR="001628D4" w:rsidRDefault="00FB6E38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>“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É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s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imprescindi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ble que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Govern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rectifiqui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aquesta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decisió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i/o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aprovi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les mesures que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siguin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necessàries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què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organitzacions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persones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física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orgànica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no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veiem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reduït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una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altra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vegada,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finançament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”, denuncia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Queiruga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qui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posa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èmfasi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en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què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“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moltes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necessitats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bàsiques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les persone</w:t>
      </w:r>
      <w:r w:rsidR="1A3D4D5F" w:rsidRPr="2753120A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</w:t>
      </w:r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física i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orgànica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segueixen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sense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cobrir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-se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ni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reben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cap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resposta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part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administracions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per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qual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cosa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nostre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paper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suport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d’incidència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és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fonamental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tractar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millorar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qualitat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vida i la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igualtat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real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d’aquest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grup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social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”.</w:t>
      </w:r>
    </w:p>
    <w:p w14:paraId="7CF982F3" w14:textId="4D3331C0" w:rsidR="001628D4" w:rsidRDefault="00FB6E38" w:rsidP="2753120A">
      <w:pPr>
        <w:pStyle w:val="1COCEMFE"/>
        <w:rPr>
          <w:rFonts w:eastAsia="Franklin Gothic Book" w:cs="Franklin Gothic Book"/>
          <w:color w:val="000000"/>
          <w:sz w:val="21"/>
          <w:szCs w:val="21"/>
          <w:lang w:val="es-ES"/>
        </w:rPr>
      </w:pP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En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aquest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sentit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>,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r w:rsidR="005C5FEC" w:rsidRPr="005C5FEC">
        <w:rPr>
          <w:sz w:val="21"/>
          <w:szCs w:val="21"/>
        </w:rPr>
        <w:t>COCEMFE Barcelona</w:t>
      </w:r>
      <w:r w:rsidR="67213F25" w:rsidRPr="005C5FEC">
        <w:rPr>
          <w:rFonts w:eastAsia="Franklin Gothic Book" w:cs="Franklin Gothic Book"/>
          <w:sz w:val="21"/>
          <w:szCs w:val="21"/>
          <w:lang w:val="es-ES"/>
        </w:rPr>
        <w:t xml:space="preserve"> 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>i</w:t>
      </w:r>
      <w:r w:rsidR="67213F25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COCEMFE </w:t>
      </w:r>
      <w:r w:rsidR="6C052DE5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nacional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sol·liciten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Govern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</w:t>
      </w:r>
      <w:proofErr w:type="spellStart"/>
      <w:proofErr w:type="gram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cerqui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solucions</w:t>
      </w:r>
      <w:proofErr w:type="spellEnd"/>
      <w:proofErr w:type="gram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davant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del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greu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risc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desaparició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del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Moviment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Associatiu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la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física i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orgànica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i, per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tant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dels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projectes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desenvolupats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r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per a les persones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que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són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les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més</w:t>
      </w:r>
      <w:proofErr w:type="spellEnd"/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vulnerables.</w:t>
      </w:r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</w:p>
    <w:p w14:paraId="022F3F65" w14:textId="39932D03" w:rsidR="001628D4" w:rsidRDefault="00FB6E38" w:rsidP="2753120A">
      <w:pPr>
        <w:pStyle w:val="1COCEMFE"/>
        <w:rPr>
          <w:rFonts w:eastAsia="Franklin Gothic Book" w:cs="Franklin Gothic Book"/>
          <w:color w:val="E97A00" w:themeColor="accent2"/>
          <w:sz w:val="16"/>
          <w:szCs w:val="16"/>
        </w:rPr>
      </w:pP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Tanmateix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r w:rsidR="005C5FEC" w:rsidRPr="005C5FEC">
        <w:rPr>
          <w:sz w:val="21"/>
          <w:szCs w:val="21"/>
        </w:rPr>
        <w:t>COCEMFE Barcelona</w:t>
      </w:r>
      <w:r w:rsidR="6D87D589" w:rsidRPr="005C5FEC">
        <w:rPr>
          <w:rFonts w:eastAsia="Franklin Gothic Book" w:cs="Franklin Gothic Book"/>
          <w:sz w:val="21"/>
          <w:szCs w:val="21"/>
          <w:lang w:val="es-ES"/>
        </w:rPr>
        <w:t xml:space="preserve"> 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i el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Moviment</w:t>
      </w:r>
      <w:proofErr w:type="spellEnd"/>
      <w:r w:rsidR="6D87D589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6D87D589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>As</w:t>
      </w:r>
      <w:r>
        <w:rPr>
          <w:rFonts w:eastAsia="Franklin Gothic Book" w:cs="Franklin Gothic Book"/>
          <w:color w:val="000000"/>
          <w:sz w:val="21"/>
          <w:szCs w:val="21"/>
          <w:lang w:val="es-ES"/>
        </w:rPr>
        <w:t>sociatiu</w:t>
      </w:r>
      <w:proofErr w:type="spellEnd"/>
      <w:r w:rsidR="6D87D589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COCEMFE nacional </w:t>
      </w:r>
      <w:proofErr w:type="spellStart"/>
      <w:r>
        <w:rPr>
          <w:rFonts w:eastAsia="Franklin Gothic Book" w:cs="Franklin Gothic Book"/>
          <w:color w:val="000000"/>
          <w:sz w:val="21"/>
          <w:szCs w:val="21"/>
          <w:lang w:val="es-ES"/>
        </w:rPr>
        <w:t>exigeixen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un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canvi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model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que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proporcioni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un </w:t>
      </w:r>
      <w:proofErr w:type="spellStart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>finançament</w:t>
      </w:r>
      <w:proofErr w:type="spellEnd"/>
      <w:r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estable</w:t>
      </w:r>
      <w:r w:rsidR="1A3D4D5F" w:rsidRPr="2753120A">
        <w:rPr>
          <w:rFonts w:eastAsia="Franklin Gothic Book" w:cs="Franklin Gothic Book"/>
          <w:b/>
          <w:bCs/>
          <w:color w:val="000000"/>
          <w:sz w:val="21"/>
          <w:szCs w:val="21"/>
          <w:lang w:val="es-ES"/>
        </w:rPr>
        <w:t xml:space="preserve"> </w:t>
      </w:r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per garantir que les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organitzacions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de persones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física i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orgànica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segueixin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donant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suport</w:t>
      </w:r>
      <w:proofErr w:type="spellEnd"/>
      <w:r w:rsidR="1A3D4D5F" w:rsidRPr="2753120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a les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organitzacions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territorials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i a les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pròpies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persones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amb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discapacitat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,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així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com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la imprescindible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acció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d’incidència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política i defensa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dels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drets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d’aquest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</w:t>
      </w:r>
      <w:proofErr w:type="spellStart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>grup</w:t>
      </w:r>
      <w:proofErr w:type="spellEnd"/>
      <w:r w:rsidR="004A39AA">
        <w:rPr>
          <w:rFonts w:eastAsia="Franklin Gothic Book" w:cs="Franklin Gothic Book"/>
          <w:color w:val="000000"/>
          <w:sz w:val="21"/>
          <w:szCs w:val="21"/>
          <w:lang w:val="es-ES"/>
        </w:rPr>
        <w:t xml:space="preserve"> social. </w:t>
      </w:r>
    </w:p>
    <w:p w14:paraId="6C89791F" w14:textId="77777777" w:rsidR="001628D4" w:rsidRPr="001628D4" w:rsidRDefault="001628D4" w:rsidP="001628D4">
      <w:pPr>
        <w:rPr>
          <w:rFonts w:ascii="Franklin Gothic Book" w:eastAsia="Franklin Gothic Book" w:hAnsi="Franklin Gothic Book" w:cs="Franklin Gothic Book"/>
          <w:color w:val="E97A00" w:themeColor="accent2"/>
          <w:sz w:val="16"/>
          <w:szCs w:val="16"/>
        </w:rPr>
      </w:pPr>
    </w:p>
    <w:p w14:paraId="64EF493D" w14:textId="77777777" w:rsidR="004A39AA" w:rsidRDefault="0010165F" w:rsidP="00331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La </w:t>
      </w:r>
      <w:proofErr w:type="spellStart"/>
      <w:r>
        <w:rPr>
          <w:sz w:val="16"/>
          <w:szCs w:val="16"/>
        </w:rPr>
        <w:t>Federació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d’Entitats</w:t>
      </w:r>
      <w:proofErr w:type="spellEnd"/>
      <w:r>
        <w:rPr>
          <w:sz w:val="16"/>
          <w:szCs w:val="16"/>
        </w:rPr>
        <w:t xml:space="preserve"> de Persones </w:t>
      </w:r>
      <w:proofErr w:type="spellStart"/>
      <w:r>
        <w:rPr>
          <w:sz w:val="16"/>
          <w:szCs w:val="16"/>
        </w:rPr>
        <w:t>amb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Discapacitat</w:t>
      </w:r>
      <w:proofErr w:type="spellEnd"/>
      <w:r>
        <w:rPr>
          <w:sz w:val="16"/>
          <w:szCs w:val="16"/>
        </w:rPr>
        <w:t xml:space="preserve"> Física i </w:t>
      </w:r>
      <w:proofErr w:type="spellStart"/>
      <w:r>
        <w:rPr>
          <w:sz w:val="16"/>
          <w:szCs w:val="16"/>
        </w:rPr>
        <w:t>Orgànica</w:t>
      </w:r>
      <w:proofErr w:type="spellEnd"/>
      <w:r>
        <w:rPr>
          <w:sz w:val="16"/>
          <w:szCs w:val="16"/>
        </w:rPr>
        <w:t xml:space="preserve"> Fra</w:t>
      </w:r>
      <w:r w:rsidR="004A39AA">
        <w:rPr>
          <w:sz w:val="16"/>
          <w:szCs w:val="16"/>
        </w:rPr>
        <w:t xml:space="preserve">ncesc </w:t>
      </w:r>
      <w:proofErr w:type="spellStart"/>
      <w:r w:rsidR="004A39AA">
        <w:rPr>
          <w:sz w:val="16"/>
          <w:szCs w:val="16"/>
        </w:rPr>
        <w:t>Layret</w:t>
      </w:r>
      <w:proofErr w:type="spellEnd"/>
      <w:r w:rsidR="004A39AA">
        <w:rPr>
          <w:sz w:val="16"/>
          <w:szCs w:val="16"/>
        </w:rPr>
        <w:t xml:space="preserve"> COCEMFE Barcelona </w:t>
      </w:r>
      <w:proofErr w:type="spellStart"/>
      <w:r w:rsidR="004A39AA">
        <w:rPr>
          <w:sz w:val="16"/>
          <w:szCs w:val="16"/>
        </w:rPr>
        <w:t>és</w:t>
      </w:r>
      <w:proofErr w:type="spellEnd"/>
      <w:r w:rsidR="004A39AA">
        <w:rPr>
          <w:sz w:val="16"/>
          <w:szCs w:val="16"/>
        </w:rPr>
        <w:t xml:space="preserve"> una </w:t>
      </w:r>
      <w:proofErr w:type="spellStart"/>
      <w:r w:rsidR="004A39AA">
        <w:rPr>
          <w:sz w:val="16"/>
          <w:szCs w:val="16"/>
        </w:rPr>
        <w:t>organització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sense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ànim</w:t>
      </w:r>
      <w:proofErr w:type="spellEnd"/>
      <w:r w:rsidR="004A39AA">
        <w:rPr>
          <w:sz w:val="16"/>
          <w:szCs w:val="16"/>
        </w:rPr>
        <w:t xml:space="preserve"> de lucre </w:t>
      </w:r>
      <w:proofErr w:type="spellStart"/>
      <w:r w:rsidR="004A39AA">
        <w:rPr>
          <w:sz w:val="16"/>
          <w:szCs w:val="16"/>
        </w:rPr>
        <w:t>constituïda</w:t>
      </w:r>
      <w:proofErr w:type="spellEnd"/>
      <w:r w:rsidR="004A39AA">
        <w:rPr>
          <w:sz w:val="16"/>
          <w:szCs w:val="16"/>
        </w:rPr>
        <w:t xml:space="preserve"> el 1990 a Barcelona.  El </w:t>
      </w:r>
      <w:proofErr w:type="spellStart"/>
      <w:r w:rsidR="004A39AA">
        <w:rPr>
          <w:sz w:val="16"/>
          <w:szCs w:val="16"/>
        </w:rPr>
        <w:t>seu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propòsit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és</w:t>
      </w:r>
      <w:proofErr w:type="spellEnd"/>
      <w:r w:rsidR="004A39AA">
        <w:rPr>
          <w:sz w:val="16"/>
          <w:szCs w:val="16"/>
        </w:rPr>
        <w:t xml:space="preserve"> la defensa i la </w:t>
      </w:r>
      <w:proofErr w:type="spellStart"/>
      <w:r w:rsidR="004A39AA">
        <w:rPr>
          <w:sz w:val="16"/>
          <w:szCs w:val="16"/>
        </w:rPr>
        <w:t>millora</w:t>
      </w:r>
      <w:proofErr w:type="spellEnd"/>
      <w:r w:rsidR="004A39AA">
        <w:rPr>
          <w:sz w:val="16"/>
          <w:szCs w:val="16"/>
        </w:rPr>
        <w:t xml:space="preserve"> de la </w:t>
      </w:r>
      <w:proofErr w:type="spellStart"/>
      <w:r w:rsidR="004A39AA">
        <w:rPr>
          <w:sz w:val="16"/>
          <w:szCs w:val="16"/>
        </w:rPr>
        <w:t>qualitat</w:t>
      </w:r>
      <w:proofErr w:type="spellEnd"/>
      <w:r w:rsidR="004A39AA">
        <w:rPr>
          <w:sz w:val="16"/>
          <w:szCs w:val="16"/>
        </w:rPr>
        <w:t xml:space="preserve"> de vida de les persones </w:t>
      </w:r>
      <w:proofErr w:type="spellStart"/>
      <w:r w:rsidR="004A39AA">
        <w:rPr>
          <w:sz w:val="16"/>
          <w:szCs w:val="16"/>
        </w:rPr>
        <w:t>amb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discapacitat</w:t>
      </w:r>
      <w:proofErr w:type="spellEnd"/>
      <w:r w:rsidR="004A39AA">
        <w:rPr>
          <w:sz w:val="16"/>
          <w:szCs w:val="16"/>
        </w:rPr>
        <w:t xml:space="preserve"> física i </w:t>
      </w:r>
      <w:proofErr w:type="spellStart"/>
      <w:r w:rsidR="004A39AA">
        <w:rPr>
          <w:sz w:val="16"/>
          <w:szCs w:val="16"/>
        </w:rPr>
        <w:t>orgànica</w:t>
      </w:r>
      <w:proofErr w:type="spellEnd"/>
      <w:r w:rsidR="004A39AA">
        <w:rPr>
          <w:sz w:val="16"/>
          <w:szCs w:val="16"/>
        </w:rPr>
        <w:t xml:space="preserve">. Formada </w:t>
      </w:r>
      <w:proofErr w:type="spellStart"/>
      <w:r w:rsidR="004A39AA">
        <w:rPr>
          <w:sz w:val="16"/>
          <w:szCs w:val="16"/>
        </w:rPr>
        <w:t>per</w:t>
      </w:r>
      <w:proofErr w:type="spellEnd"/>
      <w:r w:rsidR="004A39AA">
        <w:rPr>
          <w:sz w:val="16"/>
          <w:szCs w:val="16"/>
        </w:rPr>
        <w:t xml:space="preserve"> 24 </w:t>
      </w:r>
      <w:proofErr w:type="spellStart"/>
      <w:r w:rsidR="004A39AA">
        <w:rPr>
          <w:sz w:val="16"/>
          <w:szCs w:val="16"/>
        </w:rPr>
        <w:t>entitats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federades</w:t>
      </w:r>
      <w:proofErr w:type="spellEnd"/>
      <w:r w:rsidR="004A39AA">
        <w:rPr>
          <w:sz w:val="16"/>
          <w:szCs w:val="16"/>
        </w:rPr>
        <w:t xml:space="preserve"> coordina, representa i impulsa el </w:t>
      </w:r>
      <w:proofErr w:type="spellStart"/>
      <w:r w:rsidR="004A39AA">
        <w:rPr>
          <w:sz w:val="16"/>
          <w:szCs w:val="16"/>
        </w:rPr>
        <w:t>el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Movimient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Associatiu</w:t>
      </w:r>
      <w:proofErr w:type="spellEnd"/>
      <w:r w:rsidR="004A39AA">
        <w:rPr>
          <w:sz w:val="16"/>
          <w:szCs w:val="16"/>
        </w:rPr>
        <w:t xml:space="preserve"> de persones </w:t>
      </w:r>
      <w:proofErr w:type="spellStart"/>
      <w:r w:rsidR="004A39AA">
        <w:rPr>
          <w:sz w:val="16"/>
          <w:szCs w:val="16"/>
        </w:rPr>
        <w:t>amb</w:t>
      </w:r>
      <w:proofErr w:type="spellEnd"/>
      <w:r w:rsidR="004A39AA">
        <w:rPr>
          <w:sz w:val="16"/>
          <w:szCs w:val="16"/>
        </w:rPr>
        <w:t xml:space="preserve"> </w:t>
      </w:r>
      <w:proofErr w:type="spellStart"/>
      <w:r w:rsidR="004A39AA">
        <w:rPr>
          <w:sz w:val="16"/>
          <w:szCs w:val="16"/>
        </w:rPr>
        <w:t>discapacitat</w:t>
      </w:r>
      <w:proofErr w:type="spellEnd"/>
      <w:r w:rsidR="004A39AA">
        <w:rPr>
          <w:sz w:val="16"/>
          <w:szCs w:val="16"/>
        </w:rPr>
        <w:t xml:space="preserve"> física i </w:t>
      </w:r>
      <w:proofErr w:type="spellStart"/>
      <w:r w:rsidR="004A39AA">
        <w:rPr>
          <w:sz w:val="16"/>
          <w:szCs w:val="16"/>
        </w:rPr>
        <w:t>orgànica</w:t>
      </w:r>
      <w:proofErr w:type="spellEnd"/>
      <w:r w:rsidR="004A39AA">
        <w:rPr>
          <w:sz w:val="16"/>
          <w:szCs w:val="16"/>
        </w:rPr>
        <w:t xml:space="preserve"> a Barcelona.</w:t>
      </w:r>
    </w:p>
    <w:p w14:paraId="15AE86BC" w14:textId="2E3C8B07" w:rsidR="004A39AA" w:rsidRDefault="004A39AA" w:rsidP="00331CAB">
      <w:pPr>
        <w:spacing w:after="0" w:line="240" w:lineRule="auto"/>
        <w:rPr>
          <w:sz w:val="16"/>
          <w:szCs w:val="16"/>
        </w:rPr>
      </w:pPr>
    </w:p>
    <w:p w14:paraId="621198C4" w14:textId="358DB2A5" w:rsidR="001628D4" w:rsidRDefault="004A39AA" w:rsidP="00331CAB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La </w:t>
      </w:r>
      <w:proofErr w:type="spellStart"/>
      <w:r>
        <w:rPr>
          <w:b/>
          <w:bCs/>
          <w:sz w:val="16"/>
          <w:szCs w:val="16"/>
        </w:rPr>
        <w:t>c</w:t>
      </w:r>
      <w:r w:rsidR="00FA27EF" w:rsidRPr="02501109">
        <w:rPr>
          <w:b/>
          <w:bCs/>
          <w:sz w:val="16"/>
          <w:szCs w:val="16"/>
        </w:rPr>
        <w:t>onfeder</w:t>
      </w:r>
      <w:r>
        <w:rPr>
          <w:b/>
          <w:bCs/>
          <w:sz w:val="16"/>
          <w:szCs w:val="16"/>
        </w:rPr>
        <w:t>ació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Espanyola</w:t>
      </w:r>
      <w:proofErr w:type="spellEnd"/>
      <w:r w:rsidR="00FA27EF" w:rsidRPr="02501109">
        <w:rPr>
          <w:b/>
          <w:bCs/>
          <w:sz w:val="16"/>
          <w:szCs w:val="16"/>
        </w:rPr>
        <w:t xml:space="preserve"> de Person</w:t>
      </w:r>
      <w:r>
        <w:rPr>
          <w:b/>
          <w:bCs/>
          <w:sz w:val="16"/>
          <w:szCs w:val="16"/>
        </w:rPr>
        <w:t xml:space="preserve">es </w:t>
      </w:r>
      <w:proofErr w:type="spellStart"/>
      <w:r>
        <w:rPr>
          <w:b/>
          <w:bCs/>
          <w:sz w:val="16"/>
          <w:szCs w:val="16"/>
        </w:rPr>
        <w:t>amb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Discapacitat</w:t>
      </w:r>
      <w:proofErr w:type="spellEnd"/>
      <w:r>
        <w:rPr>
          <w:b/>
          <w:bCs/>
          <w:sz w:val="16"/>
          <w:szCs w:val="16"/>
        </w:rPr>
        <w:t xml:space="preserve"> Física i </w:t>
      </w:r>
      <w:proofErr w:type="spellStart"/>
      <w:proofErr w:type="gramStart"/>
      <w:r>
        <w:rPr>
          <w:b/>
          <w:bCs/>
          <w:sz w:val="16"/>
          <w:szCs w:val="16"/>
        </w:rPr>
        <w:t>Orgànica</w:t>
      </w:r>
      <w:proofErr w:type="spellEnd"/>
      <w:r>
        <w:rPr>
          <w:b/>
          <w:bCs/>
          <w:sz w:val="16"/>
          <w:szCs w:val="16"/>
        </w:rPr>
        <w:t xml:space="preserve"> </w:t>
      </w:r>
      <w:r w:rsidR="00FA27EF" w:rsidRPr="02501109">
        <w:rPr>
          <w:b/>
          <w:bCs/>
          <w:sz w:val="16"/>
          <w:szCs w:val="16"/>
        </w:rPr>
        <w:t xml:space="preserve"> (</w:t>
      </w:r>
      <w:proofErr w:type="gramEnd"/>
      <w:r w:rsidR="00FA27EF" w:rsidRPr="02501109">
        <w:rPr>
          <w:b/>
          <w:bCs/>
          <w:sz w:val="16"/>
          <w:szCs w:val="16"/>
        </w:rPr>
        <w:t>COCEMFE)</w:t>
      </w:r>
      <w:r w:rsidR="00FA27EF" w:rsidRPr="02501109">
        <w:rPr>
          <w:sz w:val="16"/>
          <w:szCs w:val="16"/>
        </w:rPr>
        <w:t xml:space="preserve"> </w:t>
      </w:r>
      <w:bookmarkStart w:id="1" w:name="_Hlk114144768"/>
      <w:proofErr w:type="spellStart"/>
      <w:r>
        <w:rPr>
          <w:sz w:val="16"/>
          <w:szCs w:val="16"/>
        </w:rPr>
        <w:t>és</w:t>
      </w:r>
      <w:proofErr w:type="spellEnd"/>
      <w:r>
        <w:rPr>
          <w:sz w:val="16"/>
          <w:szCs w:val="16"/>
        </w:rPr>
        <w:t xml:space="preserve"> una ONG </w:t>
      </w:r>
      <w:proofErr w:type="spellStart"/>
      <w:r>
        <w:rPr>
          <w:sz w:val="16"/>
          <w:szCs w:val="16"/>
        </w:rPr>
        <w:t>sense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ànim</w:t>
      </w:r>
      <w:proofErr w:type="spellEnd"/>
      <w:r>
        <w:rPr>
          <w:sz w:val="16"/>
          <w:szCs w:val="16"/>
        </w:rPr>
        <w:t xml:space="preserve"> de lucre </w:t>
      </w:r>
      <w:proofErr w:type="spellStart"/>
      <w:r>
        <w:rPr>
          <w:sz w:val="16"/>
          <w:szCs w:val="16"/>
        </w:rPr>
        <w:t>constituïda</w:t>
      </w:r>
      <w:proofErr w:type="spellEnd"/>
      <w:r>
        <w:rPr>
          <w:sz w:val="16"/>
          <w:szCs w:val="16"/>
        </w:rPr>
        <w:t xml:space="preserve"> el 1980. El </w:t>
      </w:r>
      <w:proofErr w:type="spellStart"/>
      <w:r>
        <w:rPr>
          <w:sz w:val="16"/>
          <w:szCs w:val="16"/>
        </w:rPr>
        <w:t>seu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propòsit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és</w:t>
      </w:r>
      <w:proofErr w:type="spellEnd"/>
      <w:r w:rsidR="00BE2BB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aconseguir</w:t>
      </w:r>
      <w:proofErr w:type="spellEnd"/>
      <w:r>
        <w:rPr>
          <w:sz w:val="16"/>
          <w:szCs w:val="16"/>
        </w:rPr>
        <w:t xml:space="preserve"> una </w:t>
      </w:r>
      <w:proofErr w:type="spellStart"/>
      <w:r>
        <w:rPr>
          <w:sz w:val="16"/>
          <w:szCs w:val="16"/>
        </w:rPr>
        <w:t>societat</w:t>
      </w:r>
      <w:proofErr w:type="spellEnd"/>
      <w:r>
        <w:rPr>
          <w:sz w:val="16"/>
          <w:szCs w:val="16"/>
        </w:rPr>
        <w:t xml:space="preserve"> inclusiva que </w:t>
      </w:r>
      <w:proofErr w:type="spellStart"/>
      <w:r>
        <w:rPr>
          <w:sz w:val="16"/>
          <w:szCs w:val="16"/>
        </w:rPr>
        <w:t>garanteixi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l’exercici</w:t>
      </w:r>
      <w:proofErr w:type="spellEnd"/>
      <w:r>
        <w:rPr>
          <w:sz w:val="16"/>
          <w:szCs w:val="16"/>
        </w:rPr>
        <w:t xml:space="preserve"> ple </w:t>
      </w:r>
      <w:proofErr w:type="spellStart"/>
      <w:r>
        <w:rPr>
          <w:sz w:val="16"/>
          <w:szCs w:val="16"/>
        </w:rPr>
        <w:t>dels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drets</w:t>
      </w:r>
      <w:proofErr w:type="spellEnd"/>
      <w:r>
        <w:rPr>
          <w:sz w:val="16"/>
          <w:szCs w:val="16"/>
        </w:rPr>
        <w:t xml:space="preserve"> de les persones </w:t>
      </w:r>
      <w:proofErr w:type="spellStart"/>
      <w:r>
        <w:rPr>
          <w:sz w:val="16"/>
          <w:szCs w:val="16"/>
        </w:rPr>
        <w:t>amb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BE2BB8">
        <w:rPr>
          <w:sz w:val="16"/>
          <w:szCs w:val="16"/>
        </w:rPr>
        <w:t>discapacitat</w:t>
      </w:r>
      <w:proofErr w:type="spellEnd"/>
      <w:r w:rsidR="00BE2BB8">
        <w:rPr>
          <w:sz w:val="16"/>
          <w:szCs w:val="16"/>
        </w:rPr>
        <w:t xml:space="preserve"> física i </w:t>
      </w:r>
      <w:proofErr w:type="spellStart"/>
      <w:r w:rsidR="00BE2BB8">
        <w:rPr>
          <w:sz w:val="16"/>
          <w:szCs w:val="16"/>
        </w:rPr>
        <w:t>orgànica</w:t>
      </w:r>
      <w:proofErr w:type="spellEnd"/>
      <w:r w:rsidR="00BE2BB8">
        <w:rPr>
          <w:sz w:val="16"/>
          <w:szCs w:val="16"/>
        </w:rPr>
        <w:t xml:space="preserve">. Coordina, representa i impulsa el </w:t>
      </w:r>
      <w:proofErr w:type="spellStart"/>
      <w:r w:rsidR="00BE2BB8">
        <w:rPr>
          <w:sz w:val="16"/>
          <w:szCs w:val="16"/>
        </w:rPr>
        <w:t>Moviment</w:t>
      </w:r>
      <w:proofErr w:type="spellEnd"/>
      <w:r w:rsidR="00BE2BB8">
        <w:rPr>
          <w:sz w:val="16"/>
          <w:szCs w:val="16"/>
        </w:rPr>
        <w:t xml:space="preserve"> </w:t>
      </w:r>
      <w:proofErr w:type="spellStart"/>
      <w:r w:rsidR="00BE2BB8">
        <w:rPr>
          <w:sz w:val="16"/>
          <w:szCs w:val="16"/>
        </w:rPr>
        <w:t>Associatiu</w:t>
      </w:r>
      <w:proofErr w:type="spellEnd"/>
      <w:r w:rsidR="00BE2BB8">
        <w:rPr>
          <w:sz w:val="16"/>
          <w:szCs w:val="16"/>
        </w:rPr>
        <w:t xml:space="preserve"> de persones </w:t>
      </w:r>
      <w:proofErr w:type="spellStart"/>
      <w:r w:rsidR="00BE2BB8">
        <w:rPr>
          <w:sz w:val="16"/>
          <w:szCs w:val="16"/>
        </w:rPr>
        <w:t>amb</w:t>
      </w:r>
      <w:proofErr w:type="spellEnd"/>
      <w:r w:rsidR="00BE2BB8">
        <w:rPr>
          <w:sz w:val="16"/>
          <w:szCs w:val="16"/>
        </w:rPr>
        <w:t xml:space="preserve"> </w:t>
      </w:r>
      <w:proofErr w:type="spellStart"/>
      <w:r w:rsidR="00BE2BB8">
        <w:rPr>
          <w:sz w:val="16"/>
          <w:szCs w:val="16"/>
        </w:rPr>
        <w:t>discapacitat</w:t>
      </w:r>
      <w:proofErr w:type="spellEnd"/>
      <w:r w:rsidR="00BE2BB8">
        <w:rPr>
          <w:sz w:val="16"/>
          <w:szCs w:val="16"/>
        </w:rPr>
        <w:t xml:space="preserve"> física i </w:t>
      </w:r>
      <w:proofErr w:type="spellStart"/>
      <w:r w:rsidR="00BE2BB8">
        <w:rPr>
          <w:sz w:val="16"/>
          <w:szCs w:val="16"/>
        </w:rPr>
        <w:t>orgànica</w:t>
      </w:r>
      <w:proofErr w:type="spellEnd"/>
      <w:r w:rsidR="00BE2BB8">
        <w:rPr>
          <w:sz w:val="16"/>
          <w:szCs w:val="16"/>
        </w:rPr>
        <w:t xml:space="preserve"> a </w:t>
      </w:r>
      <w:proofErr w:type="spellStart"/>
      <w:r w:rsidR="00BE2BB8">
        <w:rPr>
          <w:sz w:val="16"/>
          <w:szCs w:val="16"/>
        </w:rPr>
        <w:t>Espanya</w:t>
      </w:r>
      <w:proofErr w:type="spellEnd"/>
      <w:r w:rsidR="00BE2BB8">
        <w:rPr>
          <w:sz w:val="16"/>
          <w:szCs w:val="16"/>
        </w:rPr>
        <w:t xml:space="preserve">, </w:t>
      </w:r>
      <w:proofErr w:type="spellStart"/>
      <w:r w:rsidR="00BE2BB8">
        <w:rPr>
          <w:sz w:val="16"/>
          <w:szCs w:val="16"/>
        </w:rPr>
        <w:t>format</w:t>
      </w:r>
      <w:proofErr w:type="spellEnd"/>
      <w:r w:rsidR="00BE2BB8">
        <w:rPr>
          <w:sz w:val="16"/>
          <w:szCs w:val="16"/>
        </w:rPr>
        <w:t xml:space="preserve"> per 92 </w:t>
      </w:r>
      <w:proofErr w:type="spellStart"/>
      <w:r w:rsidR="00BE2BB8">
        <w:rPr>
          <w:sz w:val="16"/>
          <w:szCs w:val="16"/>
        </w:rPr>
        <w:t>entitats</w:t>
      </w:r>
      <w:proofErr w:type="spellEnd"/>
      <w:r w:rsidR="00BE2BB8">
        <w:rPr>
          <w:sz w:val="16"/>
          <w:szCs w:val="16"/>
        </w:rPr>
        <w:t xml:space="preserve"> </w:t>
      </w:r>
      <w:proofErr w:type="spellStart"/>
      <w:r w:rsidR="00BE2BB8">
        <w:rPr>
          <w:sz w:val="16"/>
          <w:szCs w:val="16"/>
        </w:rPr>
        <w:t>estatals</w:t>
      </w:r>
      <w:proofErr w:type="spellEnd"/>
      <w:r w:rsidR="00BE2BB8">
        <w:rPr>
          <w:sz w:val="16"/>
          <w:szCs w:val="16"/>
        </w:rPr>
        <w:t xml:space="preserve">, </w:t>
      </w:r>
      <w:proofErr w:type="spellStart"/>
      <w:r w:rsidR="00BE2BB8">
        <w:rPr>
          <w:sz w:val="16"/>
          <w:szCs w:val="16"/>
        </w:rPr>
        <w:t>autonòmiques</w:t>
      </w:r>
      <w:proofErr w:type="spellEnd"/>
      <w:r w:rsidR="00BE2BB8">
        <w:rPr>
          <w:sz w:val="16"/>
          <w:szCs w:val="16"/>
        </w:rPr>
        <w:t xml:space="preserve"> i </w:t>
      </w:r>
      <w:proofErr w:type="spellStart"/>
      <w:r w:rsidR="00BE2BB8">
        <w:rPr>
          <w:sz w:val="16"/>
          <w:szCs w:val="16"/>
        </w:rPr>
        <w:t>provincials</w:t>
      </w:r>
      <w:proofErr w:type="spellEnd"/>
      <w:r w:rsidR="00BE2BB8">
        <w:rPr>
          <w:sz w:val="16"/>
          <w:szCs w:val="16"/>
        </w:rPr>
        <w:t xml:space="preserve"> que, a la vegada, representen </w:t>
      </w:r>
      <w:proofErr w:type="spellStart"/>
      <w:r w:rsidR="00BE2BB8">
        <w:rPr>
          <w:sz w:val="16"/>
          <w:szCs w:val="16"/>
        </w:rPr>
        <w:t>més</w:t>
      </w:r>
      <w:proofErr w:type="spellEnd"/>
      <w:r w:rsidR="00BE2BB8">
        <w:rPr>
          <w:sz w:val="16"/>
          <w:szCs w:val="16"/>
        </w:rPr>
        <w:t xml:space="preserve"> de dos </w:t>
      </w:r>
      <w:proofErr w:type="spellStart"/>
      <w:r w:rsidR="00BE2BB8">
        <w:rPr>
          <w:sz w:val="16"/>
          <w:szCs w:val="16"/>
        </w:rPr>
        <w:t>milions</w:t>
      </w:r>
      <w:proofErr w:type="spellEnd"/>
      <w:r w:rsidR="00BE2BB8">
        <w:rPr>
          <w:sz w:val="16"/>
          <w:szCs w:val="16"/>
        </w:rPr>
        <w:t xml:space="preserve"> i </w:t>
      </w:r>
      <w:proofErr w:type="spellStart"/>
      <w:r w:rsidR="00BE2BB8">
        <w:rPr>
          <w:sz w:val="16"/>
          <w:szCs w:val="16"/>
        </w:rPr>
        <w:t>mig</w:t>
      </w:r>
      <w:proofErr w:type="spellEnd"/>
      <w:r w:rsidR="00BE2BB8">
        <w:rPr>
          <w:sz w:val="16"/>
          <w:szCs w:val="16"/>
        </w:rPr>
        <w:t xml:space="preserve"> de persones </w:t>
      </w:r>
      <w:proofErr w:type="spellStart"/>
      <w:r w:rsidR="00BE2BB8">
        <w:rPr>
          <w:sz w:val="16"/>
          <w:szCs w:val="16"/>
        </w:rPr>
        <w:t>amb</w:t>
      </w:r>
      <w:proofErr w:type="spellEnd"/>
      <w:r w:rsidR="00BE2BB8">
        <w:rPr>
          <w:sz w:val="16"/>
          <w:szCs w:val="16"/>
        </w:rPr>
        <w:t xml:space="preserve"> </w:t>
      </w:r>
      <w:proofErr w:type="spellStart"/>
      <w:r w:rsidR="00BE2BB8">
        <w:rPr>
          <w:sz w:val="16"/>
          <w:szCs w:val="16"/>
        </w:rPr>
        <w:t>discapacitat</w:t>
      </w:r>
      <w:proofErr w:type="spellEnd"/>
      <w:r w:rsidR="00BE2BB8">
        <w:rPr>
          <w:sz w:val="16"/>
          <w:szCs w:val="16"/>
        </w:rPr>
        <w:t xml:space="preserve"> i </w:t>
      </w:r>
      <w:proofErr w:type="spellStart"/>
      <w:r w:rsidR="00BE2BB8">
        <w:rPr>
          <w:sz w:val="16"/>
          <w:szCs w:val="16"/>
        </w:rPr>
        <w:t>més</w:t>
      </w:r>
      <w:proofErr w:type="spellEnd"/>
      <w:r w:rsidR="00BE2BB8">
        <w:rPr>
          <w:sz w:val="16"/>
          <w:szCs w:val="16"/>
        </w:rPr>
        <w:t xml:space="preserve"> de 1.600 </w:t>
      </w:r>
      <w:proofErr w:type="spellStart"/>
      <w:r w:rsidR="00BE2BB8">
        <w:rPr>
          <w:sz w:val="16"/>
          <w:szCs w:val="16"/>
        </w:rPr>
        <w:t>associacions</w:t>
      </w:r>
      <w:proofErr w:type="spellEnd"/>
      <w:r w:rsidR="00BE2BB8">
        <w:rPr>
          <w:sz w:val="16"/>
          <w:szCs w:val="16"/>
        </w:rPr>
        <w:t xml:space="preserve">. </w:t>
      </w:r>
      <w:bookmarkEnd w:id="1"/>
    </w:p>
    <w:p w14:paraId="180B3252" w14:textId="0096271F" w:rsidR="00BE2BB8" w:rsidRDefault="00BE2BB8" w:rsidP="00331CAB">
      <w:pPr>
        <w:spacing w:after="0" w:line="240" w:lineRule="auto"/>
        <w:rPr>
          <w:sz w:val="16"/>
          <w:szCs w:val="16"/>
        </w:rPr>
      </w:pPr>
    </w:p>
    <w:p w14:paraId="1B676DA3" w14:textId="77777777" w:rsidR="00BE2BB8" w:rsidRDefault="00BE2BB8" w:rsidP="00331CAB">
      <w:pPr>
        <w:spacing w:after="0" w:line="240" w:lineRule="auto"/>
        <w:rPr>
          <w:sz w:val="16"/>
          <w:szCs w:val="16"/>
        </w:rPr>
      </w:pPr>
    </w:p>
    <w:p w14:paraId="21AC7D65" w14:textId="4D87D9AF" w:rsidR="001628D4" w:rsidRPr="00DE0892" w:rsidRDefault="005C5FEC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r w:rsidRPr="00DE0892"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lang w:val="es-ES"/>
        </w:rPr>
        <w:t>Montserrat Pallarès Parellada</w:t>
      </w:r>
    </w:p>
    <w:p w14:paraId="71534622" w14:textId="25500108" w:rsidR="001628D4" w:rsidRPr="00DE0892" w:rsidRDefault="005C5FEC" w:rsidP="001628D4">
      <w:pPr>
        <w:pStyle w:val="6Contacto"/>
        <w:rPr>
          <w:rFonts w:ascii="Segoe UI" w:eastAsia="Segoe UI" w:hAnsi="Segoe UI" w:cs="Segoe UI"/>
          <w:color w:val="auto"/>
          <w:sz w:val="18"/>
          <w:szCs w:val="18"/>
          <w:lang w:val="es-ES"/>
        </w:rPr>
      </w:pPr>
      <w:r w:rsidRPr="00DE0892">
        <w:rPr>
          <w:rFonts w:ascii="Segoe UI" w:eastAsia="Segoe UI" w:hAnsi="Segoe UI" w:cs="Segoe UI"/>
          <w:color w:val="auto"/>
          <w:sz w:val="18"/>
          <w:szCs w:val="18"/>
          <w:lang w:val="es-ES"/>
        </w:rPr>
        <w:t>Presidenta</w:t>
      </w:r>
    </w:p>
    <w:p w14:paraId="22B67A45" w14:textId="7A677166" w:rsidR="001628D4" w:rsidRPr="00DE0892" w:rsidRDefault="005C5FEC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COCEMFE Barcelona</w:t>
      </w:r>
    </w:p>
    <w:p w14:paraId="4D7D5C8B" w14:textId="0F7AD9BF" w:rsidR="001628D4" w:rsidRPr="00DE0892" w:rsidRDefault="005C5FEC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Calle 60, núm.19,1r piso</w:t>
      </w:r>
    </w:p>
    <w:p w14:paraId="5D54122B" w14:textId="5BD538A6" w:rsidR="001628D4" w:rsidRPr="00DE0892" w:rsidRDefault="001628D4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proofErr w:type="spellStart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Tfno</w:t>
      </w:r>
      <w:proofErr w:type="spellEnd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 xml:space="preserve">: | Móvil: </w:t>
      </w:r>
      <w:r w:rsidR="005C5FEC"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662 251 683</w:t>
      </w:r>
    </w:p>
    <w:p w14:paraId="7D49D502" w14:textId="10092AC0" w:rsidR="001628D4" w:rsidRPr="00DE0892" w:rsidRDefault="005C5FEC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presidencia@cocemfe-barcelona.es | www.cocemfe-barcelona.es</w:t>
      </w:r>
    </w:p>
    <w:p w14:paraId="147DA251" w14:textId="464576A2" w:rsidR="001628D4" w:rsidRDefault="005C5FEC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  <w:proofErr w:type="spellStart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Tuiter</w:t>
      </w:r>
      <w:proofErr w:type="spellEnd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: @</w:t>
      </w:r>
      <w:proofErr w:type="spellStart"/>
      <w:proofErr w:type="gramStart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CocemfeBCN</w:t>
      </w:r>
      <w:proofErr w:type="spellEnd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 xml:space="preserve">  Facebook</w:t>
      </w:r>
      <w:proofErr w:type="gramEnd"/>
      <w:r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:</w:t>
      </w:r>
      <w:r w:rsidR="003406E8"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@</w:t>
      </w:r>
      <w:proofErr w:type="spellStart"/>
      <w:r w:rsidR="00DE0892"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CocemfeBCN</w:t>
      </w:r>
      <w:proofErr w:type="spellEnd"/>
      <w:r w:rsidR="00DE0892"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 xml:space="preserve">  Instagram: @</w:t>
      </w:r>
      <w:proofErr w:type="spellStart"/>
      <w:r w:rsidR="00DE0892" w:rsidRPr="00DE0892"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  <w:t>cocemfebcn</w:t>
      </w:r>
      <w:proofErr w:type="spellEnd"/>
    </w:p>
    <w:p w14:paraId="71E4EF8D" w14:textId="76C6F818" w:rsidR="00DE0892" w:rsidRDefault="00DE0892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</w:p>
    <w:p w14:paraId="4A28A4EF" w14:textId="77777777" w:rsidR="00DE0892" w:rsidRPr="00DE0892" w:rsidRDefault="00DE0892" w:rsidP="001628D4">
      <w:pPr>
        <w:pStyle w:val="6Contacto"/>
        <w:rPr>
          <w:rFonts w:ascii="Franklin Gothic Book" w:eastAsia="Franklin Gothic Book" w:hAnsi="Franklin Gothic Book" w:cs="Franklin Gothic Book"/>
          <w:color w:val="auto"/>
          <w:sz w:val="18"/>
          <w:szCs w:val="18"/>
          <w:lang w:val="es-ES"/>
        </w:rPr>
      </w:pPr>
    </w:p>
    <w:p w14:paraId="5BDAB5B0" w14:textId="6B3651AB" w:rsidR="001628D4" w:rsidRPr="00E4453B" w:rsidRDefault="001628D4" w:rsidP="00331CAB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1"/>
        <w:gridCol w:w="1935"/>
      </w:tblGrid>
      <w:tr w:rsidR="00FA27EF" w14:paraId="2B00C297" w14:textId="77777777" w:rsidTr="5F2FA4D6">
        <w:trPr>
          <w:trHeight w:val="1080"/>
        </w:trPr>
        <w:tc>
          <w:tcPr>
            <w:tcW w:w="7141" w:type="dxa"/>
          </w:tcPr>
          <w:p w14:paraId="064ECE5B" w14:textId="77777777" w:rsidR="00C6763C" w:rsidRPr="00CB336D" w:rsidRDefault="00C6763C" w:rsidP="00C6763C">
            <w:pPr>
              <w:pStyle w:val="6Contacto"/>
              <w:ind w:left="-115"/>
              <w:rPr>
                <w:b/>
                <w:bCs/>
                <w:sz w:val="18"/>
                <w:szCs w:val="18"/>
              </w:rPr>
            </w:pPr>
            <w:r w:rsidRPr="00CB336D">
              <w:rPr>
                <w:b/>
                <w:bCs/>
                <w:sz w:val="18"/>
                <w:szCs w:val="18"/>
              </w:rPr>
              <w:t>Área de Comunicación e Incidencia Social. COCEMFE</w:t>
            </w:r>
          </w:p>
          <w:p w14:paraId="3091B3C3" w14:textId="66802C99" w:rsidR="00C6763C" w:rsidRPr="00CB336D" w:rsidRDefault="00C6763C" w:rsidP="00C6763C">
            <w:pPr>
              <w:pStyle w:val="6Contacto"/>
              <w:ind w:left="-115"/>
              <w:rPr>
                <w:sz w:val="18"/>
                <w:szCs w:val="18"/>
              </w:rPr>
            </w:pPr>
            <w:r w:rsidRPr="00CB336D">
              <w:rPr>
                <w:sz w:val="18"/>
                <w:szCs w:val="18"/>
              </w:rPr>
              <w:t xml:space="preserve">c/ Luis Cabrera, 63, 28002 Madrid | 91 744 36 00 | </w:t>
            </w:r>
            <w:r w:rsidR="00880501" w:rsidRPr="00880501">
              <w:rPr>
                <w:sz w:val="18"/>
                <w:szCs w:val="18"/>
              </w:rPr>
              <w:t>647 58 81 53</w:t>
            </w:r>
            <w:r w:rsidR="00880501">
              <w:rPr>
                <w:sz w:val="18"/>
                <w:szCs w:val="18"/>
              </w:rPr>
              <w:t xml:space="preserve"> | </w:t>
            </w:r>
            <w:r w:rsidRPr="00CB336D">
              <w:rPr>
                <w:sz w:val="18"/>
                <w:szCs w:val="18"/>
              </w:rPr>
              <w:t>637 85 67 43</w:t>
            </w:r>
          </w:p>
          <w:p w14:paraId="400DF461" w14:textId="60AA0A04" w:rsidR="00FA27EF" w:rsidRDefault="0085470C" w:rsidP="00C6763C">
            <w:pPr>
              <w:pStyle w:val="6Contacto"/>
              <w:ind w:left="-115"/>
            </w:pPr>
            <w:hyperlink r:id="rId11" w:history="1">
              <w:r w:rsidR="00C6763C" w:rsidRPr="001C2E75">
                <w:rPr>
                  <w:rStyle w:val="Hipervnculo"/>
                  <w:sz w:val="18"/>
                  <w:szCs w:val="18"/>
                </w:rPr>
                <w:t>comunicacion@cocemfe.es</w:t>
              </w:r>
            </w:hyperlink>
            <w:r w:rsidR="00C6763C">
              <w:rPr>
                <w:sz w:val="18"/>
                <w:szCs w:val="18"/>
              </w:rPr>
              <w:t xml:space="preserve"> |</w:t>
            </w:r>
            <w:r w:rsidR="00C6763C" w:rsidRPr="00CB336D">
              <w:rPr>
                <w:sz w:val="18"/>
                <w:szCs w:val="18"/>
              </w:rPr>
              <w:t xml:space="preserve"> </w:t>
            </w:r>
            <w:hyperlink r:id="rId12" w:history="1">
              <w:r w:rsidR="00C6763C" w:rsidRPr="001C2E75">
                <w:rPr>
                  <w:rStyle w:val="Hipervnculo"/>
                  <w:sz w:val="18"/>
                  <w:szCs w:val="18"/>
                </w:rPr>
                <w:t>www.cocemfe.es</w:t>
              </w:r>
            </w:hyperlink>
          </w:p>
        </w:tc>
        <w:tc>
          <w:tcPr>
            <w:tcW w:w="1935" w:type="dxa"/>
          </w:tcPr>
          <w:p w14:paraId="726515C3" w14:textId="499EB379" w:rsidR="00FA27EF" w:rsidRDefault="251EDE34" w:rsidP="00742F1A">
            <w:pPr>
              <w:pStyle w:val="1COCEMFE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6D63F5FE" wp14:editId="4D67C26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59278</wp:posOffset>
                  </wp:positionV>
                  <wp:extent cx="893258" cy="267977"/>
                  <wp:effectExtent l="0" t="0" r="2540" b="0"/>
                  <wp:wrapNone/>
                  <wp:docPr id="983265111" name="Imagen 98326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58" cy="26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2C7A0D" w14:textId="36EA88E8" w:rsidR="7085B6F9" w:rsidRDefault="7085B6F9" w:rsidP="006B15E3">
      <w:pPr>
        <w:pStyle w:val="1COCEMFE"/>
        <w:rPr>
          <w:rFonts w:eastAsia="Franklin Gothic Book"/>
        </w:rPr>
      </w:pPr>
    </w:p>
    <w:sectPr w:rsidR="7085B6F9" w:rsidSect="005C5FEC">
      <w:headerReference w:type="default" r:id="rId14"/>
      <w:footerReference w:type="default" r:id="rId15"/>
      <w:pgSz w:w="11906" w:h="16838"/>
      <w:pgMar w:top="907" w:right="1701" w:bottom="1418" w:left="1701" w:header="209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E979" w14:textId="77777777" w:rsidR="0085470C" w:rsidRDefault="0085470C" w:rsidP="00FC7D01">
      <w:pPr>
        <w:spacing w:after="0" w:line="240" w:lineRule="auto"/>
      </w:pPr>
      <w:r>
        <w:separator/>
      </w:r>
    </w:p>
  </w:endnote>
  <w:endnote w:type="continuationSeparator" w:id="0">
    <w:p w14:paraId="6635DEFF" w14:textId="77777777" w:rsidR="0085470C" w:rsidRDefault="0085470C" w:rsidP="00FC7D01">
      <w:pPr>
        <w:spacing w:after="0" w:line="240" w:lineRule="auto"/>
      </w:pPr>
      <w:r>
        <w:continuationSeparator/>
      </w:r>
    </w:p>
  </w:endnote>
  <w:endnote w:type="continuationNotice" w:id="1">
    <w:p w14:paraId="38515716" w14:textId="77777777" w:rsidR="0085470C" w:rsidRDefault="00854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dCd">
    <w:altName w:val="Franklin Gothic Demi Cond"/>
    <w:charset w:val="00"/>
    <w:family w:val="auto"/>
    <w:pitch w:val="variable"/>
    <w:sig w:usb0="00000003" w:usb1="40002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C0F" w14:textId="2BBC9B52" w:rsidR="00F00DFD" w:rsidRDefault="00F11688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2486C14" wp14:editId="77D588E5">
              <wp:simplePos x="0" y="0"/>
              <wp:positionH relativeFrom="margin">
                <wp:posOffset>-172720</wp:posOffset>
              </wp:positionH>
              <wp:positionV relativeFrom="paragraph">
                <wp:posOffset>363855</wp:posOffset>
              </wp:positionV>
              <wp:extent cx="5742000" cy="543600"/>
              <wp:effectExtent l="0" t="0" r="0" b="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000" cy="54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86C1F" w14:textId="77777777" w:rsidR="00F00DFD" w:rsidRPr="007F1F64" w:rsidRDefault="00F00DFD" w:rsidP="00B423AF">
                          <w:pPr>
                            <w:pStyle w:val="7Registro"/>
                          </w:pPr>
                          <w:r w:rsidRPr="007F1F64">
                            <w:t>Declarada de Utilidad Pública el 2-11-1983 - Inscrita en el Registro Nacional de Asociaciones con el nº 815 - C.I.F.: G-28681955 - Gran Cruz de la Orden Civil de la Solidaridad Social (2004)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shapetype id="_x0000_t202" coordsize="21600,21600" o:spt="202" path="m,l,21600r21600,l21600,xe" w14:anchorId="32486C14">
              <v:stroke joinstyle="miter"/>
              <v:path gradientshapeok="t" o:connecttype="rect"/>
            </v:shapetype>
            <v:shape id="Cuadro de texto 217" style="position:absolute;margin-left:-13.6pt;margin-top:28.65pt;width:452.15pt;height:42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">
              <v:textbox>
                <w:txbxContent>
                  <w:p w:rsidRPr="007F1F64" w:rsidR="00F00DFD" w:rsidP="00B423AF" w:rsidRDefault="00F00DFD" w14:paraId="32486C1F" w14:textId="77777777">
                    <w:pPr>
                      <w:pStyle w:val="7Registro"/>
                    </w:pPr>
                    <w:r w:rsidRPr="007F1F64">
                      <w:t>Declarada de Utilidad Pública el 2-11-1983 - Inscrita en el Registro Nacional de Asociaciones con el nº 815 - C.I.F.: G-28681955 - Gran Cruz de la Orden Civil de la Solidaridad Social (2004)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F1045">
      <w:rPr>
        <w:rFonts w:ascii="ITCFranklinGothicStd-MdCd" w:hAnsi="ITCFranklinGothicStd-MdCd" w:cs="ITCFranklinGothicStd-MdCd"/>
        <w:noProof/>
        <w:color w:val="FFFFFF" w:themeColor="background1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7217" behindDoc="1" locked="0" layoutInCell="1" allowOverlap="1" wp14:anchorId="32486C16" wp14:editId="55F1A7B6">
              <wp:simplePos x="0" y="0"/>
              <wp:positionH relativeFrom="page">
                <wp:posOffset>635</wp:posOffset>
              </wp:positionH>
              <wp:positionV relativeFrom="bottomMargin">
                <wp:posOffset>194310</wp:posOffset>
              </wp:positionV>
              <wp:extent cx="7560000" cy="900000"/>
              <wp:effectExtent l="0" t="0" r="3175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0000"/>
                      </a:xfrm>
                      <a:prstGeom prst="rect">
                        <a:avLst/>
                      </a:prstGeom>
                      <a:solidFill>
                        <a:srgbClr val="003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486C20" w14:textId="77777777" w:rsidR="0092609E" w:rsidRDefault="0092609E" w:rsidP="0092609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rect id="Rectángulo 15" style="position:absolute;margin-left:.05pt;margin-top:15.3pt;width:595.3pt;height:70.85pt;z-index:-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spid="_x0000_s1028" fillcolor="#003c69" stroked="f" strokeweight="1pt" w14:anchorId="32486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">
              <v:textbox>
                <w:txbxContent>
                  <w:p w:rsidR="0092609E" w:rsidP="0092609E" w:rsidRDefault="0092609E" w14:paraId="32486C20" w14:textId="77777777">
                    <w:pPr>
                      <w:jc w:val="cente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D55A" w14:textId="77777777" w:rsidR="0085470C" w:rsidRDefault="0085470C" w:rsidP="00FC7D01">
      <w:pPr>
        <w:spacing w:after="0" w:line="240" w:lineRule="auto"/>
      </w:pPr>
      <w:r>
        <w:separator/>
      </w:r>
    </w:p>
  </w:footnote>
  <w:footnote w:type="continuationSeparator" w:id="0">
    <w:p w14:paraId="035F9539" w14:textId="77777777" w:rsidR="0085470C" w:rsidRDefault="0085470C" w:rsidP="00FC7D01">
      <w:pPr>
        <w:spacing w:after="0" w:line="240" w:lineRule="auto"/>
      </w:pPr>
      <w:r>
        <w:continuationSeparator/>
      </w:r>
    </w:p>
  </w:footnote>
  <w:footnote w:type="continuationNotice" w:id="1">
    <w:p w14:paraId="78EFF80E" w14:textId="77777777" w:rsidR="0085470C" w:rsidRDefault="00854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C0E" w14:textId="76737311" w:rsidR="00FC7D01" w:rsidRDefault="005C5F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598C4FDF" wp14:editId="3461CF3F">
          <wp:simplePos x="0" y="0"/>
          <wp:positionH relativeFrom="column">
            <wp:posOffset>3634740</wp:posOffset>
          </wp:positionH>
          <wp:positionV relativeFrom="paragraph">
            <wp:posOffset>372745</wp:posOffset>
          </wp:positionV>
          <wp:extent cx="1997075" cy="6235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5" t="30010" r="15870" b="30683"/>
                  <a:stretch/>
                </pic:blipFill>
                <pic:spPr bwMode="auto">
                  <a:xfrm>
                    <a:off x="0" y="0"/>
                    <a:ext cx="1997075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6AF24E85" wp14:editId="2E5710CC">
          <wp:extent cx="2673350" cy="1443244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6066" cy="144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BCA"/>
    <w:multiLevelType w:val="hybridMultilevel"/>
    <w:tmpl w:val="02C20C34"/>
    <w:lvl w:ilvl="0" w:tplc="6260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E1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E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9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07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02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9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E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B0E"/>
    <w:multiLevelType w:val="hybridMultilevel"/>
    <w:tmpl w:val="A7A4BAE8"/>
    <w:lvl w:ilvl="0" w:tplc="0F045BAA">
      <w:start w:val="1"/>
      <w:numFmt w:val="bullet"/>
      <w:pStyle w:val="4Subttulolist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65EC2"/>
    <w:multiLevelType w:val="hybridMultilevel"/>
    <w:tmpl w:val="1EF63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4EC2"/>
    <w:multiLevelType w:val="hybridMultilevel"/>
    <w:tmpl w:val="6DD60B9C"/>
    <w:lvl w:ilvl="0" w:tplc="B8C86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07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C4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2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7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3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E1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01"/>
    <w:rsid w:val="000000D9"/>
    <w:rsid w:val="00002FFF"/>
    <w:rsid w:val="000035AA"/>
    <w:rsid w:val="0000572C"/>
    <w:rsid w:val="000171BE"/>
    <w:rsid w:val="00021B13"/>
    <w:rsid w:val="00024BA5"/>
    <w:rsid w:val="00036F17"/>
    <w:rsid w:val="000370D4"/>
    <w:rsid w:val="00062346"/>
    <w:rsid w:val="0006334D"/>
    <w:rsid w:val="00071E11"/>
    <w:rsid w:val="00080242"/>
    <w:rsid w:val="00094E30"/>
    <w:rsid w:val="0009744E"/>
    <w:rsid w:val="000A4EC2"/>
    <w:rsid w:val="000B41D9"/>
    <w:rsid w:val="000C3828"/>
    <w:rsid w:val="000D1BC1"/>
    <w:rsid w:val="000D410B"/>
    <w:rsid w:val="000D6204"/>
    <w:rsid w:val="000E171B"/>
    <w:rsid w:val="000E346F"/>
    <w:rsid w:val="00100858"/>
    <w:rsid w:val="0010165F"/>
    <w:rsid w:val="001123DE"/>
    <w:rsid w:val="00116CF5"/>
    <w:rsid w:val="00120157"/>
    <w:rsid w:val="00130474"/>
    <w:rsid w:val="00131E80"/>
    <w:rsid w:val="001396FA"/>
    <w:rsid w:val="0014586F"/>
    <w:rsid w:val="00145979"/>
    <w:rsid w:val="00147EC4"/>
    <w:rsid w:val="00151172"/>
    <w:rsid w:val="00152FEE"/>
    <w:rsid w:val="00155FD7"/>
    <w:rsid w:val="00156F8D"/>
    <w:rsid w:val="001628D4"/>
    <w:rsid w:val="00166D4E"/>
    <w:rsid w:val="00183965"/>
    <w:rsid w:val="00196138"/>
    <w:rsid w:val="00196F71"/>
    <w:rsid w:val="001A4ECD"/>
    <w:rsid w:val="001A54ED"/>
    <w:rsid w:val="001A5B86"/>
    <w:rsid w:val="001B29A6"/>
    <w:rsid w:val="001B4A19"/>
    <w:rsid w:val="001B6E94"/>
    <w:rsid w:val="001C09A7"/>
    <w:rsid w:val="001C5996"/>
    <w:rsid w:val="001D4AC1"/>
    <w:rsid w:val="001D5D35"/>
    <w:rsid w:val="001E10BE"/>
    <w:rsid w:val="001E6DAC"/>
    <w:rsid w:val="001F2C9D"/>
    <w:rsid w:val="001F3978"/>
    <w:rsid w:val="0020066F"/>
    <w:rsid w:val="00200A86"/>
    <w:rsid w:val="00202174"/>
    <w:rsid w:val="002162E9"/>
    <w:rsid w:val="0022280D"/>
    <w:rsid w:val="00225D39"/>
    <w:rsid w:val="00230FD8"/>
    <w:rsid w:val="002313D8"/>
    <w:rsid w:val="00234BA0"/>
    <w:rsid w:val="002381AE"/>
    <w:rsid w:val="00243438"/>
    <w:rsid w:val="00244063"/>
    <w:rsid w:val="0024503E"/>
    <w:rsid w:val="002450BD"/>
    <w:rsid w:val="002975AD"/>
    <w:rsid w:val="002A08C5"/>
    <w:rsid w:val="002A794D"/>
    <w:rsid w:val="002B319C"/>
    <w:rsid w:val="002C23F5"/>
    <w:rsid w:val="002C5BE8"/>
    <w:rsid w:val="002D31F2"/>
    <w:rsid w:val="002D379E"/>
    <w:rsid w:val="002D697A"/>
    <w:rsid w:val="002E69C5"/>
    <w:rsid w:val="002F389A"/>
    <w:rsid w:val="002F4515"/>
    <w:rsid w:val="002F561F"/>
    <w:rsid w:val="002F5BD4"/>
    <w:rsid w:val="00302F04"/>
    <w:rsid w:val="0030431F"/>
    <w:rsid w:val="00305D1C"/>
    <w:rsid w:val="0031019A"/>
    <w:rsid w:val="00311126"/>
    <w:rsid w:val="00321DD5"/>
    <w:rsid w:val="00322C18"/>
    <w:rsid w:val="00326177"/>
    <w:rsid w:val="003271AA"/>
    <w:rsid w:val="00331417"/>
    <w:rsid w:val="00331CAB"/>
    <w:rsid w:val="0033333D"/>
    <w:rsid w:val="003406E8"/>
    <w:rsid w:val="003408C7"/>
    <w:rsid w:val="00341885"/>
    <w:rsid w:val="00346430"/>
    <w:rsid w:val="0035207E"/>
    <w:rsid w:val="00361412"/>
    <w:rsid w:val="00363386"/>
    <w:rsid w:val="00367ABC"/>
    <w:rsid w:val="00372FFF"/>
    <w:rsid w:val="0037337A"/>
    <w:rsid w:val="00384F41"/>
    <w:rsid w:val="00394590"/>
    <w:rsid w:val="003966C7"/>
    <w:rsid w:val="003A2504"/>
    <w:rsid w:val="003A306E"/>
    <w:rsid w:val="003A527B"/>
    <w:rsid w:val="003B1164"/>
    <w:rsid w:val="003B2F71"/>
    <w:rsid w:val="003B3B8D"/>
    <w:rsid w:val="003B7B07"/>
    <w:rsid w:val="003C52A1"/>
    <w:rsid w:val="003D094A"/>
    <w:rsid w:val="003D1A10"/>
    <w:rsid w:val="003E5653"/>
    <w:rsid w:val="00413274"/>
    <w:rsid w:val="0042104A"/>
    <w:rsid w:val="00422713"/>
    <w:rsid w:val="00427A4F"/>
    <w:rsid w:val="004372FC"/>
    <w:rsid w:val="00437FA5"/>
    <w:rsid w:val="00440787"/>
    <w:rsid w:val="00441657"/>
    <w:rsid w:val="00453018"/>
    <w:rsid w:val="00467B12"/>
    <w:rsid w:val="004749C9"/>
    <w:rsid w:val="004767AA"/>
    <w:rsid w:val="00480A97"/>
    <w:rsid w:val="00481455"/>
    <w:rsid w:val="00490A84"/>
    <w:rsid w:val="00496480"/>
    <w:rsid w:val="004A2271"/>
    <w:rsid w:val="004A39AA"/>
    <w:rsid w:val="004A41E2"/>
    <w:rsid w:val="004A4C22"/>
    <w:rsid w:val="004A7714"/>
    <w:rsid w:val="004B0785"/>
    <w:rsid w:val="004B2C22"/>
    <w:rsid w:val="004B7BCE"/>
    <w:rsid w:val="004C4662"/>
    <w:rsid w:val="004D1657"/>
    <w:rsid w:val="004D25AD"/>
    <w:rsid w:val="004F21E1"/>
    <w:rsid w:val="004F78A9"/>
    <w:rsid w:val="00514962"/>
    <w:rsid w:val="00514B83"/>
    <w:rsid w:val="0051780A"/>
    <w:rsid w:val="005231A7"/>
    <w:rsid w:val="00525837"/>
    <w:rsid w:val="005301AF"/>
    <w:rsid w:val="005318C0"/>
    <w:rsid w:val="00532930"/>
    <w:rsid w:val="005358F9"/>
    <w:rsid w:val="005362EB"/>
    <w:rsid w:val="00536D11"/>
    <w:rsid w:val="00540C07"/>
    <w:rsid w:val="00541737"/>
    <w:rsid w:val="005433C1"/>
    <w:rsid w:val="0054567D"/>
    <w:rsid w:val="00547EF0"/>
    <w:rsid w:val="0054B08C"/>
    <w:rsid w:val="0055255B"/>
    <w:rsid w:val="00552CD8"/>
    <w:rsid w:val="00562F48"/>
    <w:rsid w:val="00565A4E"/>
    <w:rsid w:val="005703AA"/>
    <w:rsid w:val="005736C4"/>
    <w:rsid w:val="00580975"/>
    <w:rsid w:val="005A45B5"/>
    <w:rsid w:val="005B1A18"/>
    <w:rsid w:val="005B55B9"/>
    <w:rsid w:val="005B6273"/>
    <w:rsid w:val="005B67BC"/>
    <w:rsid w:val="005C105E"/>
    <w:rsid w:val="005C294B"/>
    <w:rsid w:val="005C5FEC"/>
    <w:rsid w:val="005D2679"/>
    <w:rsid w:val="005D4A42"/>
    <w:rsid w:val="005D504C"/>
    <w:rsid w:val="005D7321"/>
    <w:rsid w:val="005E19FA"/>
    <w:rsid w:val="005E3CC2"/>
    <w:rsid w:val="005F1B24"/>
    <w:rsid w:val="00627E4F"/>
    <w:rsid w:val="006424C1"/>
    <w:rsid w:val="00647108"/>
    <w:rsid w:val="0065372A"/>
    <w:rsid w:val="00660058"/>
    <w:rsid w:val="006651C4"/>
    <w:rsid w:val="00670C25"/>
    <w:rsid w:val="0067210F"/>
    <w:rsid w:val="0068285E"/>
    <w:rsid w:val="00693B97"/>
    <w:rsid w:val="006B15E3"/>
    <w:rsid w:val="006C313A"/>
    <w:rsid w:val="006E0386"/>
    <w:rsid w:val="006E1020"/>
    <w:rsid w:val="006E12BC"/>
    <w:rsid w:val="006E18BA"/>
    <w:rsid w:val="006E18CB"/>
    <w:rsid w:val="006F0BA0"/>
    <w:rsid w:val="00700248"/>
    <w:rsid w:val="00703047"/>
    <w:rsid w:val="0070440C"/>
    <w:rsid w:val="007163F3"/>
    <w:rsid w:val="00717813"/>
    <w:rsid w:val="00720009"/>
    <w:rsid w:val="00726F34"/>
    <w:rsid w:val="00732797"/>
    <w:rsid w:val="0073616B"/>
    <w:rsid w:val="007443AD"/>
    <w:rsid w:val="007477DA"/>
    <w:rsid w:val="00755C04"/>
    <w:rsid w:val="00757D0C"/>
    <w:rsid w:val="00760573"/>
    <w:rsid w:val="007677FB"/>
    <w:rsid w:val="00772D54"/>
    <w:rsid w:val="00774CE3"/>
    <w:rsid w:val="00776D32"/>
    <w:rsid w:val="00781389"/>
    <w:rsid w:val="00785008"/>
    <w:rsid w:val="0078A981"/>
    <w:rsid w:val="00792C42"/>
    <w:rsid w:val="00792F94"/>
    <w:rsid w:val="007947A4"/>
    <w:rsid w:val="007A3ECA"/>
    <w:rsid w:val="007A3F41"/>
    <w:rsid w:val="007A5204"/>
    <w:rsid w:val="007A6008"/>
    <w:rsid w:val="007A6FC4"/>
    <w:rsid w:val="007B0D77"/>
    <w:rsid w:val="007B51B1"/>
    <w:rsid w:val="007B6917"/>
    <w:rsid w:val="007C42FD"/>
    <w:rsid w:val="007D35DB"/>
    <w:rsid w:val="007D4CFF"/>
    <w:rsid w:val="007D6441"/>
    <w:rsid w:val="007D6A24"/>
    <w:rsid w:val="007F2233"/>
    <w:rsid w:val="007F6C0B"/>
    <w:rsid w:val="00802D66"/>
    <w:rsid w:val="00806F82"/>
    <w:rsid w:val="008118B8"/>
    <w:rsid w:val="008156F5"/>
    <w:rsid w:val="0081788C"/>
    <w:rsid w:val="00817DDE"/>
    <w:rsid w:val="00821981"/>
    <w:rsid w:val="00823FB2"/>
    <w:rsid w:val="00831186"/>
    <w:rsid w:val="00832DAD"/>
    <w:rsid w:val="00836999"/>
    <w:rsid w:val="00836E2B"/>
    <w:rsid w:val="00841864"/>
    <w:rsid w:val="008431CC"/>
    <w:rsid w:val="00845ED6"/>
    <w:rsid w:val="00846517"/>
    <w:rsid w:val="0085470C"/>
    <w:rsid w:val="00857A59"/>
    <w:rsid w:val="0087071F"/>
    <w:rsid w:val="00871353"/>
    <w:rsid w:val="00872EF7"/>
    <w:rsid w:val="00880501"/>
    <w:rsid w:val="008813F9"/>
    <w:rsid w:val="00884A1E"/>
    <w:rsid w:val="00887D2A"/>
    <w:rsid w:val="00890A2B"/>
    <w:rsid w:val="00892ED8"/>
    <w:rsid w:val="00895B89"/>
    <w:rsid w:val="00896B42"/>
    <w:rsid w:val="0089C71F"/>
    <w:rsid w:val="008A0506"/>
    <w:rsid w:val="008B6F16"/>
    <w:rsid w:val="008F2DDD"/>
    <w:rsid w:val="008F46DD"/>
    <w:rsid w:val="008F79B5"/>
    <w:rsid w:val="00900C74"/>
    <w:rsid w:val="00901A43"/>
    <w:rsid w:val="00905715"/>
    <w:rsid w:val="00910466"/>
    <w:rsid w:val="0092609E"/>
    <w:rsid w:val="009319D0"/>
    <w:rsid w:val="009440F7"/>
    <w:rsid w:val="0095392D"/>
    <w:rsid w:val="00962752"/>
    <w:rsid w:val="00964BFF"/>
    <w:rsid w:val="009833BC"/>
    <w:rsid w:val="00985593"/>
    <w:rsid w:val="009865A2"/>
    <w:rsid w:val="00991A86"/>
    <w:rsid w:val="009A11C5"/>
    <w:rsid w:val="009A159D"/>
    <w:rsid w:val="009A31FF"/>
    <w:rsid w:val="009B5201"/>
    <w:rsid w:val="009B7569"/>
    <w:rsid w:val="009C4809"/>
    <w:rsid w:val="009C541F"/>
    <w:rsid w:val="009D4CBC"/>
    <w:rsid w:val="009E6275"/>
    <w:rsid w:val="009E7AB2"/>
    <w:rsid w:val="00A1005A"/>
    <w:rsid w:val="00A22583"/>
    <w:rsid w:val="00A274FE"/>
    <w:rsid w:val="00A31C45"/>
    <w:rsid w:val="00A35C99"/>
    <w:rsid w:val="00A365F4"/>
    <w:rsid w:val="00A36EE7"/>
    <w:rsid w:val="00A41574"/>
    <w:rsid w:val="00A4246E"/>
    <w:rsid w:val="00A425BB"/>
    <w:rsid w:val="00A42D2A"/>
    <w:rsid w:val="00A44B96"/>
    <w:rsid w:val="00A45886"/>
    <w:rsid w:val="00A63628"/>
    <w:rsid w:val="00A72F1A"/>
    <w:rsid w:val="00A77BA8"/>
    <w:rsid w:val="00A7EBDD"/>
    <w:rsid w:val="00A93589"/>
    <w:rsid w:val="00AA0509"/>
    <w:rsid w:val="00AA0A06"/>
    <w:rsid w:val="00AA260C"/>
    <w:rsid w:val="00AB370F"/>
    <w:rsid w:val="00AB5C38"/>
    <w:rsid w:val="00AB5F26"/>
    <w:rsid w:val="00AB77D4"/>
    <w:rsid w:val="00AC2869"/>
    <w:rsid w:val="00AC5CBA"/>
    <w:rsid w:val="00AD5B86"/>
    <w:rsid w:val="00AD7A3E"/>
    <w:rsid w:val="00AE693D"/>
    <w:rsid w:val="00AF1703"/>
    <w:rsid w:val="00B0152F"/>
    <w:rsid w:val="00B133F0"/>
    <w:rsid w:val="00B1347A"/>
    <w:rsid w:val="00B14F42"/>
    <w:rsid w:val="00B25AA2"/>
    <w:rsid w:val="00B27DBA"/>
    <w:rsid w:val="00B32B0D"/>
    <w:rsid w:val="00B35A53"/>
    <w:rsid w:val="00B423AF"/>
    <w:rsid w:val="00B6357F"/>
    <w:rsid w:val="00B637D9"/>
    <w:rsid w:val="00B8746B"/>
    <w:rsid w:val="00B90113"/>
    <w:rsid w:val="00B9685C"/>
    <w:rsid w:val="00BA1F85"/>
    <w:rsid w:val="00BA2AE9"/>
    <w:rsid w:val="00BA2E2C"/>
    <w:rsid w:val="00BA7C75"/>
    <w:rsid w:val="00BB2092"/>
    <w:rsid w:val="00BB40B8"/>
    <w:rsid w:val="00BD042C"/>
    <w:rsid w:val="00BD2B92"/>
    <w:rsid w:val="00BE2BB8"/>
    <w:rsid w:val="00BE34F2"/>
    <w:rsid w:val="00BE5D51"/>
    <w:rsid w:val="00BF203E"/>
    <w:rsid w:val="00BF5E2A"/>
    <w:rsid w:val="00C15893"/>
    <w:rsid w:val="00C16DEE"/>
    <w:rsid w:val="00C2282C"/>
    <w:rsid w:val="00C31637"/>
    <w:rsid w:val="00C42072"/>
    <w:rsid w:val="00C4347D"/>
    <w:rsid w:val="00C43699"/>
    <w:rsid w:val="00C551F6"/>
    <w:rsid w:val="00C60060"/>
    <w:rsid w:val="00C651E4"/>
    <w:rsid w:val="00C6565E"/>
    <w:rsid w:val="00C66042"/>
    <w:rsid w:val="00C6763C"/>
    <w:rsid w:val="00C72CA0"/>
    <w:rsid w:val="00C73479"/>
    <w:rsid w:val="00C743BD"/>
    <w:rsid w:val="00C77B6F"/>
    <w:rsid w:val="00C80639"/>
    <w:rsid w:val="00C82537"/>
    <w:rsid w:val="00C82DA4"/>
    <w:rsid w:val="00C874D3"/>
    <w:rsid w:val="00C93C47"/>
    <w:rsid w:val="00CA6334"/>
    <w:rsid w:val="00CB33C3"/>
    <w:rsid w:val="00CC1F2F"/>
    <w:rsid w:val="00CC3120"/>
    <w:rsid w:val="00CE1054"/>
    <w:rsid w:val="00CE39F4"/>
    <w:rsid w:val="00CE55EA"/>
    <w:rsid w:val="00CF05A8"/>
    <w:rsid w:val="00CF7FF9"/>
    <w:rsid w:val="00D11A6B"/>
    <w:rsid w:val="00D120A5"/>
    <w:rsid w:val="00D1377C"/>
    <w:rsid w:val="00D13FC5"/>
    <w:rsid w:val="00D16609"/>
    <w:rsid w:val="00D2547D"/>
    <w:rsid w:val="00D2560B"/>
    <w:rsid w:val="00D32368"/>
    <w:rsid w:val="00D372DE"/>
    <w:rsid w:val="00D4214E"/>
    <w:rsid w:val="00D44E2B"/>
    <w:rsid w:val="00D557B5"/>
    <w:rsid w:val="00D565E3"/>
    <w:rsid w:val="00D60F83"/>
    <w:rsid w:val="00D67A8C"/>
    <w:rsid w:val="00D70109"/>
    <w:rsid w:val="00D71DA9"/>
    <w:rsid w:val="00D7439F"/>
    <w:rsid w:val="00D8065C"/>
    <w:rsid w:val="00D80AA4"/>
    <w:rsid w:val="00D81817"/>
    <w:rsid w:val="00D84923"/>
    <w:rsid w:val="00D849DC"/>
    <w:rsid w:val="00D90255"/>
    <w:rsid w:val="00D94FFD"/>
    <w:rsid w:val="00DA0DF1"/>
    <w:rsid w:val="00DA4713"/>
    <w:rsid w:val="00DB0506"/>
    <w:rsid w:val="00DC1521"/>
    <w:rsid w:val="00DC4EA4"/>
    <w:rsid w:val="00DD188B"/>
    <w:rsid w:val="00DD258C"/>
    <w:rsid w:val="00DD3420"/>
    <w:rsid w:val="00DE0892"/>
    <w:rsid w:val="00DE49D4"/>
    <w:rsid w:val="00DF4B02"/>
    <w:rsid w:val="00DF719A"/>
    <w:rsid w:val="00E00723"/>
    <w:rsid w:val="00E03908"/>
    <w:rsid w:val="00E075B2"/>
    <w:rsid w:val="00E2049F"/>
    <w:rsid w:val="00E236B6"/>
    <w:rsid w:val="00E31B94"/>
    <w:rsid w:val="00E34118"/>
    <w:rsid w:val="00E356B3"/>
    <w:rsid w:val="00E3684A"/>
    <w:rsid w:val="00E43EB9"/>
    <w:rsid w:val="00E46D52"/>
    <w:rsid w:val="00E54497"/>
    <w:rsid w:val="00E55C73"/>
    <w:rsid w:val="00E64A19"/>
    <w:rsid w:val="00E66446"/>
    <w:rsid w:val="00E74C9A"/>
    <w:rsid w:val="00E74CBE"/>
    <w:rsid w:val="00E74E82"/>
    <w:rsid w:val="00E845B4"/>
    <w:rsid w:val="00E847E6"/>
    <w:rsid w:val="00E85D8A"/>
    <w:rsid w:val="00E864D1"/>
    <w:rsid w:val="00E90376"/>
    <w:rsid w:val="00E90991"/>
    <w:rsid w:val="00E90EF8"/>
    <w:rsid w:val="00E927A0"/>
    <w:rsid w:val="00E9521F"/>
    <w:rsid w:val="00EA2380"/>
    <w:rsid w:val="00EA32FA"/>
    <w:rsid w:val="00EA367A"/>
    <w:rsid w:val="00EA3D25"/>
    <w:rsid w:val="00EB31B9"/>
    <w:rsid w:val="00EB5029"/>
    <w:rsid w:val="00EB5EBA"/>
    <w:rsid w:val="00EC1455"/>
    <w:rsid w:val="00EC7DE5"/>
    <w:rsid w:val="00ED47FE"/>
    <w:rsid w:val="00ED6F90"/>
    <w:rsid w:val="00EE61CE"/>
    <w:rsid w:val="00EF07A6"/>
    <w:rsid w:val="00EF1DD9"/>
    <w:rsid w:val="00EF43D2"/>
    <w:rsid w:val="00F00DFD"/>
    <w:rsid w:val="00F11688"/>
    <w:rsid w:val="00F12F18"/>
    <w:rsid w:val="00F13E8C"/>
    <w:rsid w:val="00F1709E"/>
    <w:rsid w:val="00F2310F"/>
    <w:rsid w:val="00F238CA"/>
    <w:rsid w:val="00F25C0B"/>
    <w:rsid w:val="00F27D4A"/>
    <w:rsid w:val="00F47D41"/>
    <w:rsid w:val="00F6013E"/>
    <w:rsid w:val="00F710B6"/>
    <w:rsid w:val="00F736C3"/>
    <w:rsid w:val="00F844FB"/>
    <w:rsid w:val="00F91F29"/>
    <w:rsid w:val="00F92FD4"/>
    <w:rsid w:val="00F9397D"/>
    <w:rsid w:val="00FA1AB1"/>
    <w:rsid w:val="00FA27EF"/>
    <w:rsid w:val="00FB41F0"/>
    <w:rsid w:val="00FB6E38"/>
    <w:rsid w:val="00FC0C26"/>
    <w:rsid w:val="00FC10F0"/>
    <w:rsid w:val="00FC1B46"/>
    <w:rsid w:val="00FC7D01"/>
    <w:rsid w:val="00FD0522"/>
    <w:rsid w:val="00FD1D09"/>
    <w:rsid w:val="00FD4395"/>
    <w:rsid w:val="00FD5658"/>
    <w:rsid w:val="00FE65D1"/>
    <w:rsid w:val="00FE7D78"/>
    <w:rsid w:val="00FF173C"/>
    <w:rsid w:val="00FF1E29"/>
    <w:rsid w:val="00FF5352"/>
    <w:rsid w:val="00FF6B79"/>
    <w:rsid w:val="00FF6E62"/>
    <w:rsid w:val="0110A89D"/>
    <w:rsid w:val="014410B1"/>
    <w:rsid w:val="0146CBDB"/>
    <w:rsid w:val="01524239"/>
    <w:rsid w:val="01536BBD"/>
    <w:rsid w:val="0167F500"/>
    <w:rsid w:val="01AF8B7F"/>
    <w:rsid w:val="01CAAA18"/>
    <w:rsid w:val="02501109"/>
    <w:rsid w:val="025DEC96"/>
    <w:rsid w:val="025E4925"/>
    <w:rsid w:val="026406DD"/>
    <w:rsid w:val="02933D49"/>
    <w:rsid w:val="02958D08"/>
    <w:rsid w:val="02C85E14"/>
    <w:rsid w:val="02CFAE5A"/>
    <w:rsid w:val="02D613C1"/>
    <w:rsid w:val="02E17EFB"/>
    <w:rsid w:val="03149FAE"/>
    <w:rsid w:val="033E4CEC"/>
    <w:rsid w:val="03463A72"/>
    <w:rsid w:val="034D81AD"/>
    <w:rsid w:val="035A7844"/>
    <w:rsid w:val="0362FD13"/>
    <w:rsid w:val="036EDB9E"/>
    <w:rsid w:val="03776160"/>
    <w:rsid w:val="038C3A76"/>
    <w:rsid w:val="03DBEF2C"/>
    <w:rsid w:val="0404B3AB"/>
    <w:rsid w:val="04078D63"/>
    <w:rsid w:val="04320FDF"/>
    <w:rsid w:val="04671A3F"/>
    <w:rsid w:val="0476F728"/>
    <w:rsid w:val="047FBA32"/>
    <w:rsid w:val="04ABD2F9"/>
    <w:rsid w:val="04AE00EC"/>
    <w:rsid w:val="050FD34B"/>
    <w:rsid w:val="05171533"/>
    <w:rsid w:val="05188507"/>
    <w:rsid w:val="0529CB71"/>
    <w:rsid w:val="05500795"/>
    <w:rsid w:val="05670EF2"/>
    <w:rsid w:val="05799C41"/>
    <w:rsid w:val="059C38CB"/>
    <w:rsid w:val="05C712A7"/>
    <w:rsid w:val="05FBA8B8"/>
    <w:rsid w:val="05FFFED6"/>
    <w:rsid w:val="061919E1"/>
    <w:rsid w:val="061A7DD4"/>
    <w:rsid w:val="0620FECC"/>
    <w:rsid w:val="06265B93"/>
    <w:rsid w:val="062C6A28"/>
    <w:rsid w:val="063AFCB7"/>
    <w:rsid w:val="06C1274F"/>
    <w:rsid w:val="06CB9F21"/>
    <w:rsid w:val="06CEDC2D"/>
    <w:rsid w:val="06EA9C74"/>
    <w:rsid w:val="0722E386"/>
    <w:rsid w:val="073D844D"/>
    <w:rsid w:val="0755C039"/>
    <w:rsid w:val="07700750"/>
    <w:rsid w:val="0777BA5F"/>
    <w:rsid w:val="07A31F7D"/>
    <w:rsid w:val="07A984E4"/>
    <w:rsid w:val="07AB3D2B"/>
    <w:rsid w:val="07E810D1"/>
    <w:rsid w:val="07F0C77E"/>
    <w:rsid w:val="08008E58"/>
    <w:rsid w:val="081632AB"/>
    <w:rsid w:val="0824C0F6"/>
    <w:rsid w:val="08255CBB"/>
    <w:rsid w:val="08376771"/>
    <w:rsid w:val="0875B277"/>
    <w:rsid w:val="08916A8F"/>
    <w:rsid w:val="08B92A9D"/>
    <w:rsid w:val="08E2B831"/>
    <w:rsid w:val="08E911D6"/>
    <w:rsid w:val="090B398E"/>
    <w:rsid w:val="091A783A"/>
    <w:rsid w:val="0924771B"/>
    <w:rsid w:val="092970C8"/>
    <w:rsid w:val="092F2EA3"/>
    <w:rsid w:val="0933FE27"/>
    <w:rsid w:val="09455545"/>
    <w:rsid w:val="0983E132"/>
    <w:rsid w:val="0984B03D"/>
    <w:rsid w:val="098D01EF"/>
    <w:rsid w:val="09B74943"/>
    <w:rsid w:val="09B97B10"/>
    <w:rsid w:val="09E698BC"/>
    <w:rsid w:val="09ECBA6B"/>
    <w:rsid w:val="09F8917F"/>
    <w:rsid w:val="09FF11B1"/>
    <w:rsid w:val="0A0A505B"/>
    <w:rsid w:val="0A190E3A"/>
    <w:rsid w:val="0A74A822"/>
    <w:rsid w:val="0A7AB1A7"/>
    <w:rsid w:val="0A8526D1"/>
    <w:rsid w:val="0AA7A812"/>
    <w:rsid w:val="0AC0477C"/>
    <w:rsid w:val="0AD8E8EE"/>
    <w:rsid w:val="0ADAC03F"/>
    <w:rsid w:val="0B0F4CA8"/>
    <w:rsid w:val="0B38FA83"/>
    <w:rsid w:val="0B6C3185"/>
    <w:rsid w:val="0B7E02B5"/>
    <w:rsid w:val="0B7E23FE"/>
    <w:rsid w:val="0B9461E0"/>
    <w:rsid w:val="0BAC1CE9"/>
    <w:rsid w:val="0BC3B1F5"/>
    <w:rsid w:val="0C107883"/>
    <w:rsid w:val="0C110563"/>
    <w:rsid w:val="0C6F246A"/>
    <w:rsid w:val="0C8ACC17"/>
    <w:rsid w:val="0CAE02D9"/>
    <w:rsid w:val="0CC0F064"/>
    <w:rsid w:val="0CD4AA51"/>
    <w:rsid w:val="0CFF643B"/>
    <w:rsid w:val="0D2030F7"/>
    <w:rsid w:val="0D303241"/>
    <w:rsid w:val="0D36B273"/>
    <w:rsid w:val="0D8F8BC5"/>
    <w:rsid w:val="0D9EF59E"/>
    <w:rsid w:val="0DB5E8D6"/>
    <w:rsid w:val="0DB9E178"/>
    <w:rsid w:val="0DC62077"/>
    <w:rsid w:val="0DC8659E"/>
    <w:rsid w:val="0DD30356"/>
    <w:rsid w:val="0DE2E919"/>
    <w:rsid w:val="0DE6539E"/>
    <w:rsid w:val="0E03248A"/>
    <w:rsid w:val="0E2208F1"/>
    <w:rsid w:val="0E59C535"/>
    <w:rsid w:val="0E6D1EF4"/>
    <w:rsid w:val="0E8ADBDF"/>
    <w:rsid w:val="0E9004C3"/>
    <w:rsid w:val="0E96B24F"/>
    <w:rsid w:val="0EB9AC4C"/>
    <w:rsid w:val="0ECC02A2"/>
    <w:rsid w:val="0ECE8265"/>
    <w:rsid w:val="0EDC0BA5"/>
    <w:rsid w:val="0EF7529F"/>
    <w:rsid w:val="0F0C895B"/>
    <w:rsid w:val="0F34E5D4"/>
    <w:rsid w:val="0F43A8DF"/>
    <w:rsid w:val="0F61F0D8"/>
    <w:rsid w:val="0F65D68C"/>
    <w:rsid w:val="0F7483DB"/>
    <w:rsid w:val="0FE314F7"/>
    <w:rsid w:val="0FFB103C"/>
    <w:rsid w:val="10229EDB"/>
    <w:rsid w:val="102808F6"/>
    <w:rsid w:val="1040F02A"/>
    <w:rsid w:val="105C66CE"/>
    <w:rsid w:val="10679BFF"/>
    <w:rsid w:val="1091594E"/>
    <w:rsid w:val="109D076F"/>
    <w:rsid w:val="10C66F34"/>
    <w:rsid w:val="11000660"/>
    <w:rsid w:val="110653DE"/>
    <w:rsid w:val="110F3C23"/>
    <w:rsid w:val="11509198"/>
    <w:rsid w:val="119DFC7A"/>
    <w:rsid w:val="11B27ADF"/>
    <w:rsid w:val="11C25B28"/>
    <w:rsid w:val="11C357BA"/>
    <w:rsid w:val="11C4EB18"/>
    <w:rsid w:val="11D4A703"/>
    <w:rsid w:val="11D6019C"/>
    <w:rsid w:val="11FF389A"/>
    <w:rsid w:val="12156240"/>
    <w:rsid w:val="1238D7D0"/>
    <w:rsid w:val="123C9418"/>
    <w:rsid w:val="1289DDE7"/>
    <w:rsid w:val="12BA1E8A"/>
    <w:rsid w:val="12DF8478"/>
    <w:rsid w:val="12E5892B"/>
    <w:rsid w:val="12FE3505"/>
    <w:rsid w:val="1341A83D"/>
    <w:rsid w:val="13916AFA"/>
    <w:rsid w:val="139AC5F6"/>
    <w:rsid w:val="13A243FF"/>
    <w:rsid w:val="13A67CEA"/>
    <w:rsid w:val="13B59B7D"/>
    <w:rsid w:val="13E980EB"/>
    <w:rsid w:val="140CA31F"/>
    <w:rsid w:val="1453F6AD"/>
    <w:rsid w:val="14A2C813"/>
    <w:rsid w:val="14AA7302"/>
    <w:rsid w:val="14B31F2B"/>
    <w:rsid w:val="14B3DD95"/>
    <w:rsid w:val="14B6861A"/>
    <w:rsid w:val="14CB855C"/>
    <w:rsid w:val="15023041"/>
    <w:rsid w:val="15023D2F"/>
    <w:rsid w:val="1526C6DE"/>
    <w:rsid w:val="153B0D22"/>
    <w:rsid w:val="15416A8F"/>
    <w:rsid w:val="155AECB5"/>
    <w:rsid w:val="157A6A3C"/>
    <w:rsid w:val="157B43DD"/>
    <w:rsid w:val="157EAE6C"/>
    <w:rsid w:val="15859830"/>
    <w:rsid w:val="15E6A25E"/>
    <w:rsid w:val="15EFEA2F"/>
    <w:rsid w:val="1607D393"/>
    <w:rsid w:val="160AE85F"/>
    <w:rsid w:val="1616154E"/>
    <w:rsid w:val="161E41FC"/>
    <w:rsid w:val="1627B752"/>
    <w:rsid w:val="1652567B"/>
    <w:rsid w:val="1662643A"/>
    <w:rsid w:val="167F881D"/>
    <w:rsid w:val="16A333BF"/>
    <w:rsid w:val="16C2973F"/>
    <w:rsid w:val="16C90BBC"/>
    <w:rsid w:val="16CB3B71"/>
    <w:rsid w:val="16E1A951"/>
    <w:rsid w:val="16ED4F00"/>
    <w:rsid w:val="17622616"/>
    <w:rsid w:val="178717C2"/>
    <w:rsid w:val="179DE530"/>
    <w:rsid w:val="17A3A3F4"/>
    <w:rsid w:val="17DF950D"/>
    <w:rsid w:val="17EFD740"/>
    <w:rsid w:val="182B33F2"/>
    <w:rsid w:val="1867F7B7"/>
    <w:rsid w:val="18884BA8"/>
    <w:rsid w:val="18CF6739"/>
    <w:rsid w:val="18F6B253"/>
    <w:rsid w:val="18FC56F9"/>
    <w:rsid w:val="1908D31E"/>
    <w:rsid w:val="190C3B5F"/>
    <w:rsid w:val="19165E8C"/>
    <w:rsid w:val="1956B382"/>
    <w:rsid w:val="197FE552"/>
    <w:rsid w:val="198E33D9"/>
    <w:rsid w:val="19A90E5F"/>
    <w:rsid w:val="19AC51ED"/>
    <w:rsid w:val="19B3DF19"/>
    <w:rsid w:val="19DAD481"/>
    <w:rsid w:val="19DBEF05"/>
    <w:rsid w:val="1A05DDB2"/>
    <w:rsid w:val="1A170E64"/>
    <w:rsid w:val="1A174BCD"/>
    <w:rsid w:val="1A2B49C2"/>
    <w:rsid w:val="1A3D4D5F"/>
    <w:rsid w:val="1A417903"/>
    <w:rsid w:val="1A43E9B5"/>
    <w:rsid w:val="1A5E2929"/>
    <w:rsid w:val="1A72306F"/>
    <w:rsid w:val="1A795E8A"/>
    <w:rsid w:val="1A8BB6A3"/>
    <w:rsid w:val="1A94CA93"/>
    <w:rsid w:val="1AC35B52"/>
    <w:rsid w:val="1ACED722"/>
    <w:rsid w:val="1B2A11A3"/>
    <w:rsid w:val="1B920FC3"/>
    <w:rsid w:val="1B9DB6D4"/>
    <w:rsid w:val="1BC4A92B"/>
    <w:rsid w:val="1BD05EF1"/>
    <w:rsid w:val="1BDFBA16"/>
    <w:rsid w:val="1C159BD0"/>
    <w:rsid w:val="1C5699BF"/>
    <w:rsid w:val="1C723BA7"/>
    <w:rsid w:val="1C768CAD"/>
    <w:rsid w:val="1C90A479"/>
    <w:rsid w:val="1C9F537E"/>
    <w:rsid w:val="1CB00779"/>
    <w:rsid w:val="1CB7B38A"/>
    <w:rsid w:val="1CFA6DB5"/>
    <w:rsid w:val="1D034082"/>
    <w:rsid w:val="1D23788C"/>
    <w:rsid w:val="1D2CFA31"/>
    <w:rsid w:val="1D39C649"/>
    <w:rsid w:val="1D4CD63D"/>
    <w:rsid w:val="1D5469FA"/>
    <w:rsid w:val="1D7781B8"/>
    <w:rsid w:val="1D8251DF"/>
    <w:rsid w:val="1D8C6A0C"/>
    <w:rsid w:val="1DA7E42A"/>
    <w:rsid w:val="1DD2CFCE"/>
    <w:rsid w:val="1DDAD8E3"/>
    <w:rsid w:val="1DE8FC90"/>
    <w:rsid w:val="1DFFB709"/>
    <w:rsid w:val="1E23DB1C"/>
    <w:rsid w:val="1E4242F2"/>
    <w:rsid w:val="1E842624"/>
    <w:rsid w:val="1E9E9B21"/>
    <w:rsid w:val="1EC75DBD"/>
    <w:rsid w:val="1ED19493"/>
    <w:rsid w:val="1ED23B78"/>
    <w:rsid w:val="1EDFF68E"/>
    <w:rsid w:val="1EF2A64F"/>
    <w:rsid w:val="1F745C47"/>
    <w:rsid w:val="1FA24CA5"/>
    <w:rsid w:val="1FA773F1"/>
    <w:rsid w:val="1FC05490"/>
    <w:rsid w:val="1FC88ECE"/>
    <w:rsid w:val="1FD268D5"/>
    <w:rsid w:val="1FE753AE"/>
    <w:rsid w:val="1FED4140"/>
    <w:rsid w:val="1FF27DD8"/>
    <w:rsid w:val="2013C56E"/>
    <w:rsid w:val="204598A9"/>
    <w:rsid w:val="20689F97"/>
    <w:rsid w:val="206B3972"/>
    <w:rsid w:val="20B0BA87"/>
    <w:rsid w:val="20CA4FC5"/>
    <w:rsid w:val="20ECFBB4"/>
    <w:rsid w:val="219FE2C3"/>
    <w:rsid w:val="21A338EB"/>
    <w:rsid w:val="21A7DD9B"/>
    <w:rsid w:val="21AC195B"/>
    <w:rsid w:val="21B763D2"/>
    <w:rsid w:val="21C8CD6D"/>
    <w:rsid w:val="21F5A7BE"/>
    <w:rsid w:val="21F77055"/>
    <w:rsid w:val="21FDB76A"/>
    <w:rsid w:val="21FEE52D"/>
    <w:rsid w:val="22046FF8"/>
    <w:rsid w:val="22544E07"/>
    <w:rsid w:val="226C881D"/>
    <w:rsid w:val="227D8763"/>
    <w:rsid w:val="2286A929"/>
    <w:rsid w:val="229F7DC3"/>
    <w:rsid w:val="22E7E85D"/>
    <w:rsid w:val="2300FA5F"/>
    <w:rsid w:val="2323C49A"/>
    <w:rsid w:val="232BB05C"/>
    <w:rsid w:val="2336C848"/>
    <w:rsid w:val="2348D4C8"/>
    <w:rsid w:val="2368843F"/>
    <w:rsid w:val="237E0C9B"/>
    <w:rsid w:val="23A11A47"/>
    <w:rsid w:val="23B218E0"/>
    <w:rsid w:val="23B2E14E"/>
    <w:rsid w:val="23C6EB1F"/>
    <w:rsid w:val="23DE4B82"/>
    <w:rsid w:val="241382FC"/>
    <w:rsid w:val="24ABF8EE"/>
    <w:rsid w:val="24E4A529"/>
    <w:rsid w:val="24EBD44D"/>
    <w:rsid w:val="2505DCD3"/>
    <w:rsid w:val="251EDE34"/>
    <w:rsid w:val="254AF342"/>
    <w:rsid w:val="25528B0A"/>
    <w:rsid w:val="255FD5A8"/>
    <w:rsid w:val="2571107F"/>
    <w:rsid w:val="25777BB1"/>
    <w:rsid w:val="257FD8B9"/>
    <w:rsid w:val="2584A573"/>
    <w:rsid w:val="25AB8116"/>
    <w:rsid w:val="25BB90C9"/>
    <w:rsid w:val="25EEA589"/>
    <w:rsid w:val="261DAEA3"/>
    <w:rsid w:val="26470CF6"/>
    <w:rsid w:val="266E690A"/>
    <w:rsid w:val="2677F479"/>
    <w:rsid w:val="26B08D65"/>
    <w:rsid w:val="26B0C56D"/>
    <w:rsid w:val="26F891F3"/>
    <w:rsid w:val="2700C8C9"/>
    <w:rsid w:val="271E63FE"/>
    <w:rsid w:val="2753120A"/>
    <w:rsid w:val="2785C57A"/>
    <w:rsid w:val="27B90219"/>
    <w:rsid w:val="2823A596"/>
    <w:rsid w:val="287C78F0"/>
    <w:rsid w:val="2890D94A"/>
    <w:rsid w:val="28A0C6E5"/>
    <w:rsid w:val="28A40802"/>
    <w:rsid w:val="28D88ABB"/>
    <w:rsid w:val="28F165DB"/>
    <w:rsid w:val="28F3A80B"/>
    <w:rsid w:val="28FC4A35"/>
    <w:rsid w:val="2912E4B2"/>
    <w:rsid w:val="296286C0"/>
    <w:rsid w:val="2982F20E"/>
    <w:rsid w:val="299C7ECC"/>
    <w:rsid w:val="29BEC86D"/>
    <w:rsid w:val="29BF75F7"/>
    <w:rsid w:val="29C71E6E"/>
    <w:rsid w:val="2A023DBA"/>
    <w:rsid w:val="2A19C4A5"/>
    <w:rsid w:val="2A3032B5"/>
    <w:rsid w:val="2A4404DD"/>
    <w:rsid w:val="2A4FF759"/>
    <w:rsid w:val="2A579CCD"/>
    <w:rsid w:val="2A61FB05"/>
    <w:rsid w:val="2A8AE3EF"/>
    <w:rsid w:val="2A9827FF"/>
    <w:rsid w:val="2AA8C757"/>
    <w:rsid w:val="2AB638AA"/>
    <w:rsid w:val="2AC13763"/>
    <w:rsid w:val="2AE34081"/>
    <w:rsid w:val="2B413069"/>
    <w:rsid w:val="2B4980CF"/>
    <w:rsid w:val="2B570635"/>
    <w:rsid w:val="2B61AEFC"/>
    <w:rsid w:val="2B62EECF"/>
    <w:rsid w:val="2B6E2661"/>
    <w:rsid w:val="2B73A04F"/>
    <w:rsid w:val="2B80D1AE"/>
    <w:rsid w:val="2B9E529B"/>
    <w:rsid w:val="2BA165D2"/>
    <w:rsid w:val="2BC65A93"/>
    <w:rsid w:val="2BDF3E11"/>
    <w:rsid w:val="2BE75F88"/>
    <w:rsid w:val="2BFDCB66"/>
    <w:rsid w:val="2C1AC29A"/>
    <w:rsid w:val="2C56BF0F"/>
    <w:rsid w:val="2C5C2720"/>
    <w:rsid w:val="2C5D07C4"/>
    <w:rsid w:val="2C9B440A"/>
    <w:rsid w:val="2CE735FD"/>
    <w:rsid w:val="2D0DBA33"/>
    <w:rsid w:val="2D1DB178"/>
    <w:rsid w:val="2D622AF4"/>
    <w:rsid w:val="2D67D377"/>
    <w:rsid w:val="2D6A8DC4"/>
    <w:rsid w:val="2D761532"/>
    <w:rsid w:val="2D768EFB"/>
    <w:rsid w:val="2DAF0A37"/>
    <w:rsid w:val="2DBE5712"/>
    <w:rsid w:val="2DBF8D8D"/>
    <w:rsid w:val="2DC09E32"/>
    <w:rsid w:val="2DC1BC19"/>
    <w:rsid w:val="2DCA51A4"/>
    <w:rsid w:val="2DDA9545"/>
    <w:rsid w:val="2DDBA3F2"/>
    <w:rsid w:val="2DF3FEE2"/>
    <w:rsid w:val="2DF7CB44"/>
    <w:rsid w:val="2E3994DC"/>
    <w:rsid w:val="2E43B766"/>
    <w:rsid w:val="2E5B041B"/>
    <w:rsid w:val="2E684018"/>
    <w:rsid w:val="2E70F6A6"/>
    <w:rsid w:val="2ECB52A9"/>
    <w:rsid w:val="2EED8F91"/>
    <w:rsid w:val="2F3F7BFB"/>
    <w:rsid w:val="2F67EBA5"/>
    <w:rsid w:val="2F90F674"/>
    <w:rsid w:val="2F90F92F"/>
    <w:rsid w:val="2FA342E5"/>
    <w:rsid w:val="2FA5EFCA"/>
    <w:rsid w:val="2FA881DE"/>
    <w:rsid w:val="2FAFD714"/>
    <w:rsid w:val="2FBA34A3"/>
    <w:rsid w:val="2FBB4624"/>
    <w:rsid w:val="2FC6550A"/>
    <w:rsid w:val="2FCF58F7"/>
    <w:rsid w:val="2FD964FE"/>
    <w:rsid w:val="2FE1DDBC"/>
    <w:rsid w:val="301385E5"/>
    <w:rsid w:val="3014A18C"/>
    <w:rsid w:val="301CC0E8"/>
    <w:rsid w:val="301D38D6"/>
    <w:rsid w:val="302D7183"/>
    <w:rsid w:val="3056D2CA"/>
    <w:rsid w:val="305EE276"/>
    <w:rsid w:val="3066A3BF"/>
    <w:rsid w:val="306834DF"/>
    <w:rsid w:val="3070935A"/>
    <w:rsid w:val="3074D6F5"/>
    <w:rsid w:val="30781438"/>
    <w:rsid w:val="308C45CA"/>
    <w:rsid w:val="30B4E1E0"/>
    <w:rsid w:val="30B5010A"/>
    <w:rsid w:val="30D60E62"/>
    <w:rsid w:val="312DBF20"/>
    <w:rsid w:val="3162D0D7"/>
    <w:rsid w:val="31B071ED"/>
    <w:rsid w:val="323DFEE7"/>
    <w:rsid w:val="3251812D"/>
    <w:rsid w:val="327436FC"/>
    <w:rsid w:val="3292C0D8"/>
    <w:rsid w:val="32C77005"/>
    <w:rsid w:val="331105C0"/>
    <w:rsid w:val="33899834"/>
    <w:rsid w:val="339414E7"/>
    <w:rsid w:val="339AFDE7"/>
    <w:rsid w:val="33A341AE"/>
    <w:rsid w:val="33FB073B"/>
    <w:rsid w:val="3408DD4B"/>
    <w:rsid w:val="341DEBB5"/>
    <w:rsid w:val="3476DF12"/>
    <w:rsid w:val="34939894"/>
    <w:rsid w:val="3497E44A"/>
    <w:rsid w:val="3499C62D"/>
    <w:rsid w:val="34A26C61"/>
    <w:rsid w:val="34D919A9"/>
    <w:rsid w:val="3505285E"/>
    <w:rsid w:val="350D1A31"/>
    <w:rsid w:val="3598F58F"/>
    <w:rsid w:val="35A4ADAC"/>
    <w:rsid w:val="35A74F68"/>
    <w:rsid w:val="35C1A4E0"/>
    <w:rsid w:val="35CD7603"/>
    <w:rsid w:val="35DC0778"/>
    <w:rsid w:val="35F8EB51"/>
    <w:rsid w:val="36192B88"/>
    <w:rsid w:val="3620770C"/>
    <w:rsid w:val="3628FDF3"/>
    <w:rsid w:val="36511F40"/>
    <w:rsid w:val="367F4842"/>
    <w:rsid w:val="36A52368"/>
    <w:rsid w:val="36BD3C31"/>
    <w:rsid w:val="36D9AB5D"/>
    <w:rsid w:val="36DA6153"/>
    <w:rsid w:val="36F847AD"/>
    <w:rsid w:val="3728451F"/>
    <w:rsid w:val="3730599D"/>
    <w:rsid w:val="3753E98F"/>
    <w:rsid w:val="37BABBA6"/>
    <w:rsid w:val="37CA2837"/>
    <w:rsid w:val="37CFBD2D"/>
    <w:rsid w:val="37E476E3"/>
    <w:rsid w:val="3803E483"/>
    <w:rsid w:val="382A38D1"/>
    <w:rsid w:val="3830E738"/>
    <w:rsid w:val="3860FCA3"/>
    <w:rsid w:val="386B9ACC"/>
    <w:rsid w:val="387202D4"/>
    <w:rsid w:val="3873EE1C"/>
    <w:rsid w:val="3879745D"/>
    <w:rsid w:val="38932254"/>
    <w:rsid w:val="38FF6A8F"/>
    <w:rsid w:val="3915851E"/>
    <w:rsid w:val="3947378C"/>
    <w:rsid w:val="394A5035"/>
    <w:rsid w:val="39878DBF"/>
    <w:rsid w:val="39DD4238"/>
    <w:rsid w:val="3A0C1860"/>
    <w:rsid w:val="3A12198C"/>
    <w:rsid w:val="3A1E4488"/>
    <w:rsid w:val="3A620C07"/>
    <w:rsid w:val="3A9B25AA"/>
    <w:rsid w:val="3AC3187D"/>
    <w:rsid w:val="3ADD394F"/>
    <w:rsid w:val="3B05059A"/>
    <w:rsid w:val="3B0907B1"/>
    <w:rsid w:val="3B1F7402"/>
    <w:rsid w:val="3B206D85"/>
    <w:rsid w:val="3B7B8040"/>
    <w:rsid w:val="3C061920"/>
    <w:rsid w:val="3C63E71D"/>
    <w:rsid w:val="3C9EAA79"/>
    <w:rsid w:val="3CD755A6"/>
    <w:rsid w:val="3CEE89C6"/>
    <w:rsid w:val="3D20355D"/>
    <w:rsid w:val="3D3F83DD"/>
    <w:rsid w:val="3D5F2661"/>
    <w:rsid w:val="3D801614"/>
    <w:rsid w:val="3D83FF71"/>
    <w:rsid w:val="3E03FD36"/>
    <w:rsid w:val="3E218901"/>
    <w:rsid w:val="3E2BCB9C"/>
    <w:rsid w:val="3E5C5B97"/>
    <w:rsid w:val="3E6C11B1"/>
    <w:rsid w:val="3E82B0A1"/>
    <w:rsid w:val="3E9604A8"/>
    <w:rsid w:val="3EBC3D1C"/>
    <w:rsid w:val="3EC421F0"/>
    <w:rsid w:val="3ED33B0D"/>
    <w:rsid w:val="3F115941"/>
    <w:rsid w:val="3F34F023"/>
    <w:rsid w:val="3F631D72"/>
    <w:rsid w:val="3F6C3E2F"/>
    <w:rsid w:val="3F7C45CF"/>
    <w:rsid w:val="3F947DF4"/>
    <w:rsid w:val="3F9BFF71"/>
    <w:rsid w:val="3FB87BB9"/>
    <w:rsid w:val="3FC59BF5"/>
    <w:rsid w:val="3FC9C296"/>
    <w:rsid w:val="3FEA07DF"/>
    <w:rsid w:val="3FF7764E"/>
    <w:rsid w:val="40079D33"/>
    <w:rsid w:val="4076ACB1"/>
    <w:rsid w:val="40A46D65"/>
    <w:rsid w:val="40CEEA6C"/>
    <w:rsid w:val="40FAF1C4"/>
    <w:rsid w:val="40FD5864"/>
    <w:rsid w:val="4106B63D"/>
    <w:rsid w:val="41080E90"/>
    <w:rsid w:val="4113D0DD"/>
    <w:rsid w:val="41271F93"/>
    <w:rsid w:val="413464C0"/>
    <w:rsid w:val="41523878"/>
    <w:rsid w:val="4168C933"/>
    <w:rsid w:val="4173E359"/>
    <w:rsid w:val="418B5929"/>
    <w:rsid w:val="419346AF"/>
    <w:rsid w:val="41962C87"/>
    <w:rsid w:val="41BA509A"/>
    <w:rsid w:val="41C4C18D"/>
    <w:rsid w:val="41E24D58"/>
    <w:rsid w:val="421E2B51"/>
    <w:rsid w:val="4226C468"/>
    <w:rsid w:val="42282108"/>
    <w:rsid w:val="4232511F"/>
    <w:rsid w:val="4253F58F"/>
    <w:rsid w:val="426A0857"/>
    <w:rsid w:val="426ABACD"/>
    <w:rsid w:val="426EAC44"/>
    <w:rsid w:val="426FC453"/>
    <w:rsid w:val="42733E1A"/>
    <w:rsid w:val="42979298"/>
    <w:rsid w:val="42F512C2"/>
    <w:rsid w:val="43049994"/>
    <w:rsid w:val="43695FA3"/>
    <w:rsid w:val="438762D0"/>
    <w:rsid w:val="438C1204"/>
    <w:rsid w:val="43DC0E27"/>
    <w:rsid w:val="4413725B"/>
    <w:rsid w:val="442E18AD"/>
    <w:rsid w:val="449AE06D"/>
    <w:rsid w:val="45007489"/>
    <w:rsid w:val="45138AD2"/>
    <w:rsid w:val="452FC8A5"/>
    <w:rsid w:val="454A1DD4"/>
    <w:rsid w:val="45633387"/>
    <w:rsid w:val="45C76398"/>
    <w:rsid w:val="45E16859"/>
    <w:rsid w:val="4620D8D7"/>
    <w:rsid w:val="462E2C1F"/>
    <w:rsid w:val="4636CDA7"/>
    <w:rsid w:val="465ECA4C"/>
    <w:rsid w:val="46679D19"/>
    <w:rsid w:val="467AE2E9"/>
    <w:rsid w:val="46956C0C"/>
    <w:rsid w:val="469FF955"/>
    <w:rsid w:val="46AF6A86"/>
    <w:rsid w:val="46B26340"/>
    <w:rsid w:val="46B408A2"/>
    <w:rsid w:val="46EC354A"/>
    <w:rsid w:val="46F3C7C6"/>
    <w:rsid w:val="46FBB54C"/>
    <w:rsid w:val="472E36E1"/>
    <w:rsid w:val="47761CDD"/>
    <w:rsid w:val="4777E67D"/>
    <w:rsid w:val="478757B4"/>
    <w:rsid w:val="47FB99F6"/>
    <w:rsid w:val="480C3346"/>
    <w:rsid w:val="485641D1"/>
    <w:rsid w:val="48734498"/>
    <w:rsid w:val="48748D0A"/>
    <w:rsid w:val="487F3EF7"/>
    <w:rsid w:val="488B9F88"/>
    <w:rsid w:val="4897628C"/>
    <w:rsid w:val="48BDB0CC"/>
    <w:rsid w:val="48CA0742"/>
    <w:rsid w:val="48D6D929"/>
    <w:rsid w:val="48F6936D"/>
    <w:rsid w:val="4914C912"/>
    <w:rsid w:val="4942B226"/>
    <w:rsid w:val="4962F34F"/>
    <w:rsid w:val="4977C1C8"/>
    <w:rsid w:val="4984D66E"/>
    <w:rsid w:val="498B13A1"/>
    <w:rsid w:val="498FF802"/>
    <w:rsid w:val="49B283AB"/>
    <w:rsid w:val="49B46CDB"/>
    <w:rsid w:val="49C9040F"/>
    <w:rsid w:val="49D7F032"/>
    <w:rsid w:val="49EC5EBE"/>
    <w:rsid w:val="49FB5388"/>
    <w:rsid w:val="4A04669A"/>
    <w:rsid w:val="4A2DCFCD"/>
    <w:rsid w:val="4A3332ED"/>
    <w:rsid w:val="4A466602"/>
    <w:rsid w:val="4AA15409"/>
    <w:rsid w:val="4AB9263B"/>
    <w:rsid w:val="4AD3E4FD"/>
    <w:rsid w:val="4AE69F9E"/>
    <w:rsid w:val="4AF12647"/>
    <w:rsid w:val="4AFEC3B0"/>
    <w:rsid w:val="4B2AA74B"/>
    <w:rsid w:val="4B45672B"/>
    <w:rsid w:val="4B5462A1"/>
    <w:rsid w:val="4B7DC4E7"/>
    <w:rsid w:val="4B7FD588"/>
    <w:rsid w:val="4BAEF130"/>
    <w:rsid w:val="4BF9C611"/>
    <w:rsid w:val="4C02D724"/>
    <w:rsid w:val="4C154EC3"/>
    <w:rsid w:val="4C41A07A"/>
    <w:rsid w:val="4C465B3F"/>
    <w:rsid w:val="4C498E00"/>
    <w:rsid w:val="4C76051D"/>
    <w:rsid w:val="4C87D7CB"/>
    <w:rsid w:val="4CA4181B"/>
    <w:rsid w:val="4CEA246D"/>
    <w:rsid w:val="4CF03302"/>
    <w:rsid w:val="4CF07219"/>
    <w:rsid w:val="4D31F871"/>
    <w:rsid w:val="4D32F44A"/>
    <w:rsid w:val="4D58EB35"/>
    <w:rsid w:val="4D5DADCA"/>
    <w:rsid w:val="4D7C8FD3"/>
    <w:rsid w:val="4DC6E8DF"/>
    <w:rsid w:val="4DD83F2A"/>
    <w:rsid w:val="4DDF4826"/>
    <w:rsid w:val="4DE22BA0"/>
    <w:rsid w:val="4DEE6854"/>
    <w:rsid w:val="4DF719A3"/>
    <w:rsid w:val="4E162349"/>
    <w:rsid w:val="4E56CC3D"/>
    <w:rsid w:val="4E7FEB22"/>
    <w:rsid w:val="4E85F4CE"/>
    <w:rsid w:val="4F2F84F0"/>
    <w:rsid w:val="4F30970A"/>
    <w:rsid w:val="4F4D0483"/>
    <w:rsid w:val="4F6532E1"/>
    <w:rsid w:val="4F65874F"/>
    <w:rsid w:val="4F917961"/>
    <w:rsid w:val="4FACD749"/>
    <w:rsid w:val="4FB41C74"/>
    <w:rsid w:val="4FEEA3FF"/>
    <w:rsid w:val="5021C52F"/>
    <w:rsid w:val="50563D9F"/>
    <w:rsid w:val="5061330C"/>
    <w:rsid w:val="50892721"/>
    <w:rsid w:val="5096B16D"/>
    <w:rsid w:val="50B85A5D"/>
    <w:rsid w:val="50D0EF5F"/>
    <w:rsid w:val="50FF7E06"/>
    <w:rsid w:val="51153230"/>
    <w:rsid w:val="512D88D6"/>
    <w:rsid w:val="51625FFB"/>
    <w:rsid w:val="518A7460"/>
    <w:rsid w:val="518F4DA3"/>
    <w:rsid w:val="51921B05"/>
    <w:rsid w:val="5192586E"/>
    <w:rsid w:val="519A4470"/>
    <w:rsid w:val="51C11082"/>
    <w:rsid w:val="51C90629"/>
    <w:rsid w:val="51CFD5EB"/>
    <w:rsid w:val="5203208C"/>
    <w:rsid w:val="520B3445"/>
    <w:rsid w:val="520F787F"/>
    <w:rsid w:val="522C5C58"/>
    <w:rsid w:val="5285AED1"/>
    <w:rsid w:val="52924270"/>
    <w:rsid w:val="52B73A15"/>
    <w:rsid w:val="52D9578C"/>
    <w:rsid w:val="52FEE3DB"/>
    <w:rsid w:val="52FFCE4E"/>
    <w:rsid w:val="530CE222"/>
    <w:rsid w:val="532B938E"/>
    <w:rsid w:val="5339E5F5"/>
    <w:rsid w:val="533F3AFA"/>
    <w:rsid w:val="53453ADA"/>
    <w:rsid w:val="535965F1"/>
    <w:rsid w:val="535FB39D"/>
    <w:rsid w:val="53611734"/>
    <w:rsid w:val="5362B43D"/>
    <w:rsid w:val="536F5B8D"/>
    <w:rsid w:val="53717E62"/>
    <w:rsid w:val="53A71572"/>
    <w:rsid w:val="53F221B8"/>
    <w:rsid w:val="542E12D1"/>
    <w:rsid w:val="543260AD"/>
    <w:rsid w:val="5432C02B"/>
    <w:rsid w:val="5432F9E4"/>
    <w:rsid w:val="54530A76"/>
    <w:rsid w:val="5456A74B"/>
    <w:rsid w:val="545EFF50"/>
    <w:rsid w:val="5469FE09"/>
    <w:rsid w:val="54A2FD4A"/>
    <w:rsid w:val="55070CBE"/>
    <w:rsid w:val="5534A42F"/>
    <w:rsid w:val="55377067"/>
    <w:rsid w:val="554095E5"/>
    <w:rsid w:val="554AD4BD"/>
    <w:rsid w:val="558BCB80"/>
    <w:rsid w:val="559B8F4D"/>
    <w:rsid w:val="55A0A857"/>
    <w:rsid w:val="5659B45E"/>
    <w:rsid w:val="565D4B0F"/>
    <w:rsid w:val="569106B3"/>
    <w:rsid w:val="5694F007"/>
    <w:rsid w:val="569D3879"/>
    <w:rsid w:val="569DB9C6"/>
    <w:rsid w:val="56A07FF7"/>
    <w:rsid w:val="56CBD34A"/>
    <w:rsid w:val="56D07490"/>
    <w:rsid w:val="56DC2D2A"/>
    <w:rsid w:val="56E6A51E"/>
    <w:rsid w:val="570CDCE8"/>
    <w:rsid w:val="5713E5A4"/>
    <w:rsid w:val="5739ED3E"/>
    <w:rsid w:val="57734B5E"/>
    <w:rsid w:val="5788F110"/>
    <w:rsid w:val="57A5615E"/>
    <w:rsid w:val="57C41E5B"/>
    <w:rsid w:val="57C673E8"/>
    <w:rsid w:val="57D0877A"/>
    <w:rsid w:val="57D34B4F"/>
    <w:rsid w:val="57EA91C9"/>
    <w:rsid w:val="57F584BF"/>
    <w:rsid w:val="582CD714"/>
    <w:rsid w:val="5842CCB0"/>
    <w:rsid w:val="5857E17B"/>
    <w:rsid w:val="586C44F1"/>
    <w:rsid w:val="587CD0D9"/>
    <w:rsid w:val="587EEC08"/>
    <w:rsid w:val="5890887B"/>
    <w:rsid w:val="58EC8F5D"/>
    <w:rsid w:val="58F33BFB"/>
    <w:rsid w:val="595FEEBC"/>
    <w:rsid w:val="597C9E24"/>
    <w:rsid w:val="59982499"/>
    <w:rsid w:val="59CD0C8B"/>
    <w:rsid w:val="59D1F5C1"/>
    <w:rsid w:val="59DAE7D0"/>
    <w:rsid w:val="5A1538F7"/>
    <w:rsid w:val="5A7BD77F"/>
    <w:rsid w:val="5A9A0111"/>
    <w:rsid w:val="5AB60D51"/>
    <w:rsid w:val="5ABDCB2E"/>
    <w:rsid w:val="5AD93F8D"/>
    <w:rsid w:val="5AF091A2"/>
    <w:rsid w:val="5AFFD359"/>
    <w:rsid w:val="5B273134"/>
    <w:rsid w:val="5B3832BF"/>
    <w:rsid w:val="5B3EB81F"/>
    <w:rsid w:val="5B4F38CD"/>
    <w:rsid w:val="5B518C28"/>
    <w:rsid w:val="5B569202"/>
    <w:rsid w:val="5B63F7C2"/>
    <w:rsid w:val="5B6B9B01"/>
    <w:rsid w:val="5B96AF0C"/>
    <w:rsid w:val="5B9C9A40"/>
    <w:rsid w:val="5BA462D7"/>
    <w:rsid w:val="5BC30CF8"/>
    <w:rsid w:val="5BC69B9B"/>
    <w:rsid w:val="5C0D284F"/>
    <w:rsid w:val="5C189F7F"/>
    <w:rsid w:val="5C2ABB48"/>
    <w:rsid w:val="5C2DCD2D"/>
    <w:rsid w:val="5C3625FF"/>
    <w:rsid w:val="5C3A8EDB"/>
    <w:rsid w:val="5C5EC6BE"/>
    <w:rsid w:val="5CA98590"/>
    <w:rsid w:val="5CD913A7"/>
    <w:rsid w:val="5CDA8880"/>
    <w:rsid w:val="5CE984F1"/>
    <w:rsid w:val="5CEB092E"/>
    <w:rsid w:val="5CF09F7A"/>
    <w:rsid w:val="5D0F3BB5"/>
    <w:rsid w:val="5D20540A"/>
    <w:rsid w:val="5D3FB614"/>
    <w:rsid w:val="5D43114F"/>
    <w:rsid w:val="5D779BB9"/>
    <w:rsid w:val="5D8E2C03"/>
    <w:rsid w:val="5D9EC831"/>
    <w:rsid w:val="5E003CF0"/>
    <w:rsid w:val="5E2FE6CE"/>
    <w:rsid w:val="5E375CA4"/>
    <w:rsid w:val="5E5625BA"/>
    <w:rsid w:val="5E739E94"/>
    <w:rsid w:val="5EAB1301"/>
    <w:rsid w:val="5EB40809"/>
    <w:rsid w:val="5EB724BE"/>
    <w:rsid w:val="5ED43B02"/>
    <w:rsid w:val="5F2FA4D6"/>
    <w:rsid w:val="5F52183F"/>
    <w:rsid w:val="5F730E54"/>
    <w:rsid w:val="5F7A2E20"/>
    <w:rsid w:val="5F95EA20"/>
    <w:rsid w:val="5FBF830B"/>
    <w:rsid w:val="5FD32D05"/>
    <w:rsid w:val="5FE7014D"/>
    <w:rsid w:val="602336F7"/>
    <w:rsid w:val="6036D90D"/>
    <w:rsid w:val="6043FDE9"/>
    <w:rsid w:val="606935C5"/>
    <w:rsid w:val="60A24F0B"/>
    <w:rsid w:val="60A43636"/>
    <w:rsid w:val="60C5CCC5"/>
    <w:rsid w:val="60D1B952"/>
    <w:rsid w:val="60DD9361"/>
    <w:rsid w:val="6112838F"/>
    <w:rsid w:val="61499ACB"/>
    <w:rsid w:val="616857F5"/>
    <w:rsid w:val="6175C7B9"/>
    <w:rsid w:val="61952B0F"/>
    <w:rsid w:val="61B41277"/>
    <w:rsid w:val="6205F090"/>
    <w:rsid w:val="626B8731"/>
    <w:rsid w:val="6292F717"/>
    <w:rsid w:val="629A28D9"/>
    <w:rsid w:val="62A9E8A2"/>
    <w:rsid w:val="62BB919F"/>
    <w:rsid w:val="631A3BD1"/>
    <w:rsid w:val="63282B7F"/>
    <w:rsid w:val="63328799"/>
    <w:rsid w:val="63603814"/>
    <w:rsid w:val="636A26DE"/>
    <w:rsid w:val="63A37408"/>
    <w:rsid w:val="63A98DE4"/>
    <w:rsid w:val="63E144E0"/>
    <w:rsid w:val="640FAA9E"/>
    <w:rsid w:val="641CBBAD"/>
    <w:rsid w:val="6445B903"/>
    <w:rsid w:val="646D2675"/>
    <w:rsid w:val="649CF180"/>
    <w:rsid w:val="64A7C19E"/>
    <w:rsid w:val="64BB88C0"/>
    <w:rsid w:val="64E2E018"/>
    <w:rsid w:val="64EE3030"/>
    <w:rsid w:val="651ED131"/>
    <w:rsid w:val="653D9152"/>
    <w:rsid w:val="655D1E36"/>
    <w:rsid w:val="6575BE86"/>
    <w:rsid w:val="6598F8AF"/>
    <w:rsid w:val="65BEB9A7"/>
    <w:rsid w:val="65E96FA4"/>
    <w:rsid w:val="65F8350D"/>
    <w:rsid w:val="66411A89"/>
    <w:rsid w:val="6684AA67"/>
    <w:rsid w:val="6691EB74"/>
    <w:rsid w:val="66D961B3"/>
    <w:rsid w:val="66F99795"/>
    <w:rsid w:val="6715FE3D"/>
    <w:rsid w:val="671A10A5"/>
    <w:rsid w:val="67213F25"/>
    <w:rsid w:val="6729D1FD"/>
    <w:rsid w:val="6799E360"/>
    <w:rsid w:val="67CC6636"/>
    <w:rsid w:val="67CF4FFB"/>
    <w:rsid w:val="67E1B060"/>
    <w:rsid w:val="67E624CA"/>
    <w:rsid w:val="67FE9ED7"/>
    <w:rsid w:val="68027455"/>
    <w:rsid w:val="685E8985"/>
    <w:rsid w:val="689CCB53"/>
    <w:rsid w:val="68AAA4E4"/>
    <w:rsid w:val="68BB545A"/>
    <w:rsid w:val="68CF0963"/>
    <w:rsid w:val="68D84A44"/>
    <w:rsid w:val="68E17D92"/>
    <w:rsid w:val="68F0CAF3"/>
    <w:rsid w:val="69211066"/>
    <w:rsid w:val="69400C1D"/>
    <w:rsid w:val="699383E2"/>
    <w:rsid w:val="69C4A19D"/>
    <w:rsid w:val="69E2872E"/>
    <w:rsid w:val="69FE62ED"/>
    <w:rsid w:val="6A389BB4"/>
    <w:rsid w:val="6A6208C3"/>
    <w:rsid w:val="6A6C773D"/>
    <w:rsid w:val="6A82AAC8"/>
    <w:rsid w:val="6A948B1F"/>
    <w:rsid w:val="6AB965D5"/>
    <w:rsid w:val="6AC618E8"/>
    <w:rsid w:val="6ACD2B2F"/>
    <w:rsid w:val="6AD4A16E"/>
    <w:rsid w:val="6AF8D3B2"/>
    <w:rsid w:val="6B00A8C6"/>
    <w:rsid w:val="6B04A4D5"/>
    <w:rsid w:val="6B247121"/>
    <w:rsid w:val="6B3EF32D"/>
    <w:rsid w:val="6B6B5839"/>
    <w:rsid w:val="6B8E4CDD"/>
    <w:rsid w:val="6BA8CEA6"/>
    <w:rsid w:val="6BB49FC9"/>
    <w:rsid w:val="6BE1DCE2"/>
    <w:rsid w:val="6BEE716D"/>
    <w:rsid w:val="6C02FD2E"/>
    <w:rsid w:val="6C052DE5"/>
    <w:rsid w:val="6C373B86"/>
    <w:rsid w:val="6C591F8A"/>
    <w:rsid w:val="6CAE8E7A"/>
    <w:rsid w:val="6CB9EEAA"/>
    <w:rsid w:val="6CD20FFA"/>
    <w:rsid w:val="6D5F798D"/>
    <w:rsid w:val="6D703C76"/>
    <w:rsid w:val="6D7A1D68"/>
    <w:rsid w:val="6D87D589"/>
    <w:rsid w:val="6DB88522"/>
    <w:rsid w:val="6DB9B442"/>
    <w:rsid w:val="6DBDB484"/>
    <w:rsid w:val="6DC4986A"/>
    <w:rsid w:val="6DF10697"/>
    <w:rsid w:val="6E0346F2"/>
    <w:rsid w:val="6E4038E3"/>
    <w:rsid w:val="6E55B1D8"/>
    <w:rsid w:val="6E5FCD5F"/>
    <w:rsid w:val="6E6D2DE5"/>
    <w:rsid w:val="6EB341E6"/>
    <w:rsid w:val="6EE06F68"/>
    <w:rsid w:val="6F25228A"/>
    <w:rsid w:val="6F43AC1C"/>
    <w:rsid w:val="6F50BF16"/>
    <w:rsid w:val="6F7E5D13"/>
    <w:rsid w:val="6F90991A"/>
    <w:rsid w:val="6F983F70"/>
    <w:rsid w:val="6FE83D22"/>
    <w:rsid w:val="6FED0F75"/>
    <w:rsid w:val="700DA95B"/>
    <w:rsid w:val="7014A39A"/>
    <w:rsid w:val="704B4B91"/>
    <w:rsid w:val="705CCF48"/>
    <w:rsid w:val="7085B6F9"/>
    <w:rsid w:val="70C0F2EB"/>
    <w:rsid w:val="7114A8C8"/>
    <w:rsid w:val="71216B78"/>
    <w:rsid w:val="714EECD9"/>
    <w:rsid w:val="717D9D7F"/>
    <w:rsid w:val="71872501"/>
    <w:rsid w:val="718D262D"/>
    <w:rsid w:val="71A020D8"/>
    <w:rsid w:val="71BE33B8"/>
    <w:rsid w:val="71CFB382"/>
    <w:rsid w:val="71EE97E9"/>
    <w:rsid w:val="72101BD8"/>
    <w:rsid w:val="7213811C"/>
    <w:rsid w:val="722401E0"/>
    <w:rsid w:val="7229ED14"/>
    <w:rsid w:val="7235B780"/>
    <w:rsid w:val="72393F71"/>
    <w:rsid w:val="724FAE07"/>
    <w:rsid w:val="728CBA86"/>
    <w:rsid w:val="728D2565"/>
    <w:rsid w:val="72B691E6"/>
    <w:rsid w:val="72C2ED88"/>
    <w:rsid w:val="72C378D3"/>
    <w:rsid w:val="72C4CBC1"/>
    <w:rsid w:val="72CB00D9"/>
    <w:rsid w:val="72F92EBE"/>
    <w:rsid w:val="730F8B2D"/>
    <w:rsid w:val="7313AA06"/>
    <w:rsid w:val="7317C974"/>
    <w:rsid w:val="732526EC"/>
    <w:rsid w:val="7341517E"/>
    <w:rsid w:val="736FB54F"/>
    <w:rsid w:val="7380E67D"/>
    <w:rsid w:val="73A6CC3F"/>
    <w:rsid w:val="73BA508A"/>
    <w:rsid w:val="73BEE7D7"/>
    <w:rsid w:val="73BFD241"/>
    <w:rsid w:val="73D4AB2B"/>
    <w:rsid w:val="73DF7DFA"/>
    <w:rsid w:val="745AE53E"/>
    <w:rsid w:val="7460481B"/>
    <w:rsid w:val="748D3A2B"/>
    <w:rsid w:val="74AB871B"/>
    <w:rsid w:val="74C7CF00"/>
    <w:rsid w:val="74F5D47A"/>
    <w:rsid w:val="75618DD6"/>
    <w:rsid w:val="758FE6B2"/>
    <w:rsid w:val="75E7ED65"/>
    <w:rsid w:val="75E9B5FC"/>
    <w:rsid w:val="76270F7F"/>
    <w:rsid w:val="762D24E7"/>
    <w:rsid w:val="765EC7CA"/>
    <w:rsid w:val="76639152"/>
    <w:rsid w:val="766865B9"/>
    <w:rsid w:val="768AE212"/>
    <w:rsid w:val="769A3D7F"/>
    <w:rsid w:val="769F9E26"/>
    <w:rsid w:val="76AF2687"/>
    <w:rsid w:val="76B21823"/>
    <w:rsid w:val="76C2090C"/>
    <w:rsid w:val="76ED3376"/>
    <w:rsid w:val="76F5EA04"/>
    <w:rsid w:val="7717EF15"/>
    <w:rsid w:val="7727FCA0"/>
    <w:rsid w:val="77531F99"/>
    <w:rsid w:val="77576254"/>
    <w:rsid w:val="7770ADD2"/>
    <w:rsid w:val="77718700"/>
    <w:rsid w:val="77B05CBA"/>
    <w:rsid w:val="77C46F59"/>
    <w:rsid w:val="77D1ED06"/>
    <w:rsid w:val="77D756BA"/>
    <w:rsid w:val="77DFCC1F"/>
    <w:rsid w:val="77E81960"/>
    <w:rsid w:val="77F6CA86"/>
    <w:rsid w:val="782560C3"/>
    <w:rsid w:val="784B4868"/>
    <w:rsid w:val="7853EE9C"/>
    <w:rsid w:val="78A7378D"/>
    <w:rsid w:val="78CBD53F"/>
    <w:rsid w:val="78D257EA"/>
    <w:rsid w:val="78D64CF3"/>
    <w:rsid w:val="78F00B87"/>
    <w:rsid w:val="79010AA6"/>
    <w:rsid w:val="790C7E33"/>
    <w:rsid w:val="790DF987"/>
    <w:rsid w:val="7922576B"/>
    <w:rsid w:val="7925F959"/>
    <w:rsid w:val="792A287C"/>
    <w:rsid w:val="793DF6F9"/>
    <w:rsid w:val="795B0D35"/>
    <w:rsid w:val="795CE31A"/>
    <w:rsid w:val="79976AA5"/>
    <w:rsid w:val="79A66D90"/>
    <w:rsid w:val="79BAB001"/>
    <w:rsid w:val="79C5331D"/>
    <w:rsid w:val="79D51223"/>
    <w:rsid w:val="79D86D1D"/>
    <w:rsid w:val="7A15EB68"/>
    <w:rsid w:val="7A2D70AE"/>
    <w:rsid w:val="7A3E297B"/>
    <w:rsid w:val="7A4638F0"/>
    <w:rsid w:val="7A467C1F"/>
    <w:rsid w:val="7A67A5A0"/>
    <w:rsid w:val="7A75EC1A"/>
    <w:rsid w:val="7A899FF6"/>
    <w:rsid w:val="7A90658D"/>
    <w:rsid w:val="7AA697DC"/>
    <w:rsid w:val="7AAA1919"/>
    <w:rsid w:val="7AE3A8EB"/>
    <w:rsid w:val="7B1AC2AA"/>
    <w:rsid w:val="7B3BD6DC"/>
    <w:rsid w:val="7B55A3D7"/>
    <w:rsid w:val="7B571AC8"/>
    <w:rsid w:val="7B7011F8"/>
    <w:rsid w:val="7B88C6B5"/>
    <w:rsid w:val="7B8E50EA"/>
    <w:rsid w:val="7B8E7811"/>
    <w:rsid w:val="7BE2FBB8"/>
    <w:rsid w:val="7BEBF547"/>
    <w:rsid w:val="7C23850F"/>
    <w:rsid w:val="7C429211"/>
    <w:rsid w:val="7C45F412"/>
    <w:rsid w:val="7C6D24CB"/>
    <w:rsid w:val="7C90608F"/>
    <w:rsid w:val="7CDACE6B"/>
    <w:rsid w:val="7CFF190F"/>
    <w:rsid w:val="7D100AD9"/>
    <w:rsid w:val="7D1AB774"/>
    <w:rsid w:val="7D275FBF"/>
    <w:rsid w:val="7D4CA1C0"/>
    <w:rsid w:val="7D5BB90D"/>
    <w:rsid w:val="7D83DF9E"/>
    <w:rsid w:val="7D8C43A7"/>
    <w:rsid w:val="7D960EEE"/>
    <w:rsid w:val="7D9B31B3"/>
    <w:rsid w:val="7D9F4662"/>
    <w:rsid w:val="7DB1321D"/>
    <w:rsid w:val="7DBD9A9B"/>
    <w:rsid w:val="7DC140B8"/>
    <w:rsid w:val="7DC8424D"/>
    <w:rsid w:val="7DD84C05"/>
    <w:rsid w:val="7E061A75"/>
    <w:rsid w:val="7E250D83"/>
    <w:rsid w:val="7E3FB31D"/>
    <w:rsid w:val="7E568CAE"/>
    <w:rsid w:val="7E64B652"/>
    <w:rsid w:val="7E8EBB8A"/>
    <w:rsid w:val="7E97FB03"/>
    <w:rsid w:val="7EC51058"/>
    <w:rsid w:val="7ECC19CD"/>
    <w:rsid w:val="7F1CA409"/>
    <w:rsid w:val="7F1FAFFF"/>
    <w:rsid w:val="7F20AD9B"/>
    <w:rsid w:val="7F422F8F"/>
    <w:rsid w:val="7F7D94D4"/>
    <w:rsid w:val="7FD20BFB"/>
    <w:rsid w:val="7FF25D0F"/>
    <w:rsid w:val="7F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6BFC"/>
  <w15:chartTrackingRefBased/>
  <w15:docId w15:val="{B400F5C0-3935-40ED-A9C2-817416D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D01"/>
  </w:style>
  <w:style w:type="paragraph" w:styleId="Piedepgina">
    <w:name w:val="footer"/>
    <w:basedOn w:val="Normal"/>
    <w:link w:val="PiedepginaCar"/>
    <w:uiPriority w:val="99"/>
    <w:unhideWhenUsed/>
    <w:rsid w:val="00FC7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D01"/>
  </w:style>
  <w:style w:type="paragraph" w:customStyle="1" w:styleId="6Contacto">
    <w:name w:val="6. Contacto"/>
    <w:basedOn w:val="Normal"/>
    <w:link w:val="6ContactoCar"/>
    <w:qFormat/>
    <w:rsid w:val="00720009"/>
    <w:pPr>
      <w:spacing w:after="0" w:line="240" w:lineRule="auto"/>
    </w:pPr>
    <w:rPr>
      <w:rFonts w:cs="ITCFranklinGothicStd-MdCd"/>
      <w:color w:val="597397" w:themeColor="accent4"/>
      <w:sz w:val="20"/>
      <w:szCs w:val="20"/>
      <w:lang w:val="es-ES_tradnl"/>
    </w:rPr>
  </w:style>
  <w:style w:type="character" w:customStyle="1" w:styleId="6ContactoCar">
    <w:name w:val="6. Contacto Car"/>
    <w:basedOn w:val="Fuentedeprrafopredeter"/>
    <w:link w:val="6Contacto"/>
    <w:rsid w:val="00720009"/>
    <w:rPr>
      <w:rFonts w:cs="ITCFranklinGothicStd-MdCd"/>
      <w:color w:val="597397" w:themeColor="accent4"/>
      <w:sz w:val="20"/>
      <w:szCs w:val="20"/>
      <w:lang w:val="es-ES_tradnl"/>
    </w:rPr>
  </w:style>
  <w:style w:type="paragraph" w:customStyle="1" w:styleId="3Titular">
    <w:name w:val="3. Titular"/>
    <w:next w:val="Normal"/>
    <w:link w:val="3TitularCar"/>
    <w:qFormat/>
    <w:rsid w:val="00732797"/>
    <w:pPr>
      <w:spacing w:after="240" w:line="240" w:lineRule="auto"/>
    </w:pPr>
    <w:rPr>
      <w:rFonts w:asciiTheme="majorHAnsi" w:eastAsia="Times New Roman" w:hAnsiTheme="majorHAnsi" w:cs="Times New Roman"/>
      <w:sz w:val="48"/>
      <w:szCs w:val="28"/>
      <w:lang w:val="es-ES_tradnl" w:eastAsia="es-ES"/>
    </w:rPr>
  </w:style>
  <w:style w:type="paragraph" w:customStyle="1" w:styleId="Subttulo1">
    <w:name w:val="Subtítulo 1"/>
    <w:next w:val="Normal"/>
    <w:link w:val="Subttulo1Car"/>
    <w:rsid w:val="00FC7D01"/>
    <w:pPr>
      <w:spacing w:after="240" w:line="240" w:lineRule="auto"/>
    </w:pPr>
    <w:rPr>
      <w:rFonts w:asciiTheme="majorHAnsi" w:eastAsia="Franklin Gothic Book" w:hAnsiTheme="majorHAnsi" w:cs="Times New Roman"/>
      <w:color w:val="E97A00" w:themeColor="text2"/>
      <w:sz w:val="48"/>
      <w:szCs w:val="26"/>
      <w:lang w:val="es-ES_tradnl" w:eastAsia="es-ES"/>
    </w:rPr>
  </w:style>
  <w:style w:type="character" w:customStyle="1" w:styleId="3TitularCar">
    <w:name w:val="3. Titular Car"/>
    <w:basedOn w:val="Fuentedeprrafopredeter"/>
    <w:link w:val="3Titular"/>
    <w:rsid w:val="00732797"/>
    <w:rPr>
      <w:rFonts w:asciiTheme="majorHAnsi" w:eastAsia="Times New Roman" w:hAnsiTheme="majorHAnsi" w:cs="Times New Roman"/>
      <w:sz w:val="48"/>
      <w:szCs w:val="28"/>
      <w:lang w:val="es-ES_tradnl" w:eastAsia="es-ES"/>
    </w:rPr>
  </w:style>
  <w:style w:type="character" w:customStyle="1" w:styleId="Subttulo1Car">
    <w:name w:val="Subtítulo 1 Car"/>
    <w:basedOn w:val="Fuentedeprrafopredeter"/>
    <w:link w:val="Subttulo1"/>
    <w:rsid w:val="00FC7D01"/>
    <w:rPr>
      <w:rFonts w:asciiTheme="majorHAnsi" w:eastAsia="Franklin Gothic Book" w:hAnsiTheme="majorHAnsi" w:cs="Times New Roman"/>
      <w:color w:val="E97A00" w:themeColor="text2"/>
      <w:sz w:val="48"/>
      <w:szCs w:val="26"/>
      <w:lang w:val="es-ES_tradnl" w:eastAsia="es-ES"/>
    </w:rPr>
  </w:style>
  <w:style w:type="paragraph" w:customStyle="1" w:styleId="Subttulo2">
    <w:name w:val="Subtítulo 2"/>
    <w:next w:val="Normal"/>
    <w:link w:val="Subttulo2Car"/>
    <w:rsid w:val="00FC7D01"/>
    <w:pPr>
      <w:spacing w:after="240" w:line="240" w:lineRule="auto"/>
    </w:pPr>
    <w:rPr>
      <w:rFonts w:asciiTheme="majorHAnsi" w:hAnsiTheme="majorHAnsi" w:cs="Times New Roman"/>
      <w:color w:val="00A599" w:themeColor="accent3"/>
      <w:sz w:val="44"/>
      <w:szCs w:val="24"/>
      <w:lang w:val="es-ES_tradnl" w:eastAsia="es-ES"/>
    </w:rPr>
  </w:style>
  <w:style w:type="paragraph" w:customStyle="1" w:styleId="2Notadeprensa">
    <w:name w:val="2. Nota de prensa"/>
    <w:next w:val="Normal"/>
    <w:link w:val="2NotadeprensaCar"/>
    <w:qFormat/>
    <w:rsid w:val="00FC7D01"/>
    <w:pPr>
      <w:spacing w:after="240" w:line="240" w:lineRule="auto"/>
    </w:pPr>
    <w:rPr>
      <w:rFonts w:asciiTheme="majorHAnsi" w:hAnsiTheme="majorHAnsi" w:cs="Times New Roman"/>
      <w:iCs/>
      <w:color w:val="597397" w:themeColor="accent4"/>
      <w:sz w:val="40"/>
      <w:szCs w:val="24"/>
      <w:lang w:val="es-ES_tradnl" w:eastAsia="es-ES"/>
    </w:rPr>
  </w:style>
  <w:style w:type="character" w:customStyle="1" w:styleId="Subttulo2Car">
    <w:name w:val="Subtítulo 2 Car"/>
    <w:basedOn w:val="Fuentedeprrafopredeter"/>
    <w:link w:val="Subttulo2"/>
    <w:rsid w:val="00FC7D01"/>
    <w:rPr>
      <w:rFonts w:asciiTheme="majorHAnsi" w:hAnsiTheme="majorHAnsi" w:cs="Times New Roman"/>
      <w:color w:val="00A599" w:themeColor="accent3"/>
      <w:sz w:val="44"/>
      <w:szCs w:val="24"/>
      <w:lang w:val="es-ES_tradnl" w:eastAsia="es-ES"/>
    </w:rPr>
  </w:style>
  <w:style w:type="character" w:customStyle="1" w:styleId="2NotadeprensaCar">
    <w:name w:val="2. Nota de prensa Car"/>
    <w:basedOn w:val="Fuentedeprrafopredeter"/>
    <w:link w:val="2Notadeprensa"/>
    <w:rsid w:val="00FC7D01"/>
    <w:rPr>
      <w:rFonts w:asciiTheme="majorHAnsi" w:hAnsiTheme="majorHAnsi" w:cs="Times New Roman"/>
      <w:iCs/>
      <w:color w:val="597397" w:themeColor="accent4"/>
      <w:sz w:val="40"/>
      <w:szCs w:val="24"/>
      <w:lang w:val="es-ES_tradnl" w:eastAsia="es-ES"/>
    </w:rPr>
  </w:style>
  <w:style w:type="paragraph" w:customStyle="1" w:styleId="1COCEMFE">
    <w:name w:val="1. COCEMFE"/>
    <w:basedOn w:val="Normal"/>
    <w:link w:val="1COCEMFECar"/>
    <w:qFormat/>
    <w:rsid w:val="00FC7D01"/>
    <w:pPr>
      <w:tabs>
        <w:tab w:val="left" w:pos="4515"/>
      </w:tabs>
      <w:spacing w:after="240" w:line="240" w:lineRule="auto"/>
    </w:pPr>
    <w:rPr>
      <w:rFonts w:ascii="Franklin Gothic Book" w:hAnsi="Franklin Gothic Book"/>
      <w:szCs w:val="24"/>
      <w:lang w:val="es-ES_tradnl" w:eastAsia="es-ES"/>
    </w:rPr>
  </w:style>
  <w:style w:type="character" w:customStyle="1" w:styleId="1COCEMFECar">
    <w:name w:val="1. COCEMFE Car"/>
    <w:basedOn w:val="Fuentedeprrafopredeter"/>
    <w:link w:val="1COCEMFE"/>
    <w:rsid w:val="00FC7D01"/>
    <w:rPr>
      <w:rFonts w:ascii="Franklin Gothic Book" w:hAnsi="Franklin Gothic Book"/>
      <w:szCs w:val="24"/>
      <w:lang w:val="es-ES_tradnl" w:eastAsia="es-ES"/>
    </w:rPr>
  </w:style>
  <w:style w:type="paragraph" w:customStyle="1" w:styleId="7Registro">
    <w:name w:val="7. Registro"/>
    <w:basedOn w:val="Normal"/>
    <w:link w:val="7RegistroCar"/>
    <w:qFormat/>
    <w:rsid w:val="00394590"/>
    <w:pPr>
      <w:spacing w:after="0" w:line="240" w:lineRule="auto"/>
      <w:jc w:val="center"/>
    </w:pPr>
    <w:rPr>
      <w:rFonts w:cs="Verdana"/>
      <w:color w:val="FFFFFF" w:themeColor="background1"/>
      <w:sz w:val="16"/>
      <w:szCs w:val="14"/>
    </w:rPr>
  </w:style>
  <w:style w:type="character" w:customStyle="1" w:styleId="7RegistroCar">
    <w:name w:val="7. Registro Car"/>
    <w:basedOn w:val="Fuentedeprrafopredeter"/>
    <w:link w:val="7Registro"/>
    <w:rsid w:val="00394590"/>
    <w:rPr>
      <w:rFonts w:cs="Verdana"/>
      <w:color w:val="FFFFFF" w:themeColor="background1"/>
      <w:sz w:val="16"/>
      <w:szCs w:val="14"/>
    </w:rPr>
  </w:style>
  <w:style w:type="paragraph" w:styleId="Prrafodelista">
    <w:name w:val="List Paragraph"/>
    <w:basedOn w:val="Normal"/>
    <w:link w:val="PrrafodelistaCar"/>
    <w:uiPriority w:val="34"/>
    <w:rsid w:val="00B1347A"/>
    <w:pPr>
      <w:ind w:left="720"/>
      <w:contextualSpacing/>
    </w:pPr>
  </w:style>
  <w:style w:type="paragraph" w:customStyle="1" w:styleId="4Subttulolista">
    <w:name w:val="4. Subtítulo lista"/>
    <w:basedOn w:val="Prrafodelista"/>
    <w:link w:val="4SubttulolistaCar"/>
    <w:qFormat/>
    <w:rsid w:val="00732797"/>
    <w:pPr>
      <w:numPr>
        <w:numId w:val="3"/>
      </w:numPr>
      <w:spacing w:after="240" w:line="240" w:lineRule="auto"/>
      <w:ind w:left="714" w:hanging="357"/>
      <w:contextualSpacing w:val="0"/>
    </w:pPr>
    <w:rPr>
      <w:rFonts w:asciiTheme="majorHAnsi" w:hAnsiTheme="majorHAnsi"/>
      <w:sz w:val="28"/>
      <w:lang w:val="es-ES_tradnl" w:eastAsia="es-ES"/>
    </w:rPr>
  </w:style>
  <w:style w:type="paragraph" w:customStyle="1" w:styleId="5Prrafocorporativo">
    <w:name w:val="5. Párrafo corporativo"/>
    <w:basedOn w:val="1COCEMFE"/>
    <w:link w:val="5PrrafocorporativoCar"/>
    <w:qFormat/>
    <w:rsid w:val="00720009"/>
    <w:rPr>
      <w:sz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20009"/>
  </w:style>
  <w:style w:type="character" w:customStyle="1" w:styleId="4SubttulolistaCar">
    <w:name w:val="4. Subtítulo lista Car"/>
    <w:basedOn w:val="PrrafodelistaCar"/>
    <w:link w:val="4Subttulolista"/>
    <w:rsid w:val="00732797"/>
    <w:rPr>
      <w:rFonts w:asciiTheme="majorHAnsi" w:hAnsiTheme="majorHAnsi"/>
      <w:sz w:val="28"/>
      <w:lang w:val="es-ES_tradnl" w:eastAsia="es-ES"/>
    </w:rPr>
  </w:style>
  <w:style w:type="character" w:customStyle="1" w:styleId="5PrrafocorporativoCar">
    <w:name w:val="5. Párrafo corporativo Car"/>
    <w:basedOn w:val="1COCEMFECar"/>
    <w:link w:val="5Prrafocorporativo"/>
    <w:rsid w:val="00720009"/>
    <w:rPr>
      <w:rFonts w:ascii="Franklin Gothic Book" w:hAnsi="Franklin Gothic Book"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A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597397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2FF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92F94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7AB2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A31FF"/>
  </w:style>
  <w:style w:type="character" w:customStyle="1" w:styleId="eop">
    <w:name w:val="eop"/>
    <w:basedOn w:val="Fuentedeprrafopredeter"/>
    <w:rsid w:val="009A31FF"/>
  </w:style>
  <w:style w:type="paragraph" w:styleId="Textodeglobo">
    <w:name w:val="Balloon Text"/>
    <w:basedOn w:val="Normal"/>
    <w:link w:val="TextodegloboCar"/>
    <w:uiPriority w:val="99"/>
    <w:semiHidden/>
    <w:unhideWhenUsed/>
    <w:rsid w:val="00C6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42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B1A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C10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6204"/>
    <w:rPr>
      <w:color w:val="003C69" w:themeColor="followedHyperlink"/>
      <w:u w:val="single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0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cemfe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@cocemf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COCEMFE">
      <a:dk1>
        <a:srgbClr val="003C69"/>
      </a:dk1>
      <a:lt1>
        <a:sysClr val="window" lastClr="FFFFFF"/>
      </a:lt1>
      <a:dk2>
        <a:srgbClr val="E97A00"/>
      </a:dk2>
      <a:lt2>
        <a:srgbClr val="F2F2F2"/>
      </a:lt2>
      <a:accent1>
        <a:srgbClr val="003C69"/>
      </a:accent1>
      <a:accent2>
        <a:srgbClr val="E97A00"/>
      </a:accent2>
      <a:accent3>
        <a:srgbClr val="00A599"/>
      </a:accent3>
      <a:accent4>
        <a:srgbClr val="597397"/>
      </a:accent4>
      <a:accent5>
        <a:srgbClr val="F59F40"/>
      </a:accent5>
      <a:accent6>
        <a:srgbClr val="00ADAC"/>
      </a:accent6>
      <a:hlink>
        <a:srgbClr val="597397"/>
      </a:hlink>
      <a:folHlink>
        <a:srgbClr val="003C69"/>
      </a:folHlink>
    </a:clrScheme>
    <a:fontScheme name="COCEMF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3df24ca-3c78-4e32-8e8e-924b3bbc081f">9e36fd3e-46cb-4b35-b927-0c08eea82b90</MigrationWizId>
    <MigrationWizIdVersion xmlns="73df24ca-3c78-4e32-8e8e-924b3bbc081f" xsi:nil="true"/>
    <MigrationWizIdPermissions xmlns="73df24ca-3c78-4e32-8e8e-924b3bbc081f" xsi:nil="true"/>
    <lcf76f155ced4ddcb4097134ff3c332f xmlns="73df24ca-3c78-4e32-8e8e-924b3bbc081f">
      <Terms xmlns="http://schemas.microsoft.com/office/infopath/2007/PartnerControls"/>
    </lcf76f155ced4ddcb4097134ff3c332f>
    <TaxCatchAll xmlns="af4b2c4b-e9ee-44c5-a569-63bce2706051" xsi:nil="true"/>
    <SharedWithUsers xmlns="af4b2c4b-e9ee-44c5-a569-63bce2706051">
      <UserInfo>
        <DisplayName>Enrique Moreta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658CB459CB4A4E8973247514F682E2" ma:contentTypeVersion="20" ma:contentTypeDescription="Crear nuevo documento." ma:contentTypeScope="" ma:versionID="c80a9423e649c92c7c134e7f07cb9ab6">
  <xsd:schema xmlns:xsd="http://www.w3.org/2001/XMLSchema" xmlns:xs="http://www.w3.org/2001/XMLSchema" xmlns:p="http://schemas.microsoft.com/office/2006/metadata/properties" xmlns:ns2="73df24ca-3c78-4e32-8e8e-924b3bbc081f" xmlns:ns3="af4b2c4b-e9ee-44c5-a569-63bce2706051" targetNamespace="http://schemas.microsoft.com/office/2006/metadata/properties" ma:root="true" ma:fieldsID="ced823f273961166a495bd6160b9a67f" ns2:_="" ns3:_="">
    <xsd:import namespace="73df24ca-3c78-4e32-8e8e-924b3bbc081f"/>
    <xsd:import namespace="af4b2c4b-e9ee-44c5-a569-63bce270605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4ca-3c78-4e32-8e8e-924b3bbc081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31fde7ac-b201-4c20-855f-a50a7e02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b2c4b-e9ee-44c5-a569-63bce270605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846e64-7a36-4adf-b392-763b873f5141}" ma:internalName="TaxCatchAll" ma:showField="CatchAllData" ma:web="af4b2c4b-e9ee-44c5-a569-63bce270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6AE6-026B-43D4-ABA1-BA74CC1110C1}">
  <ds:schemaRefs>
    <ds:schemaRef ds:uri="http://schemas.microsoft.com/office/2006/metadata/properties"/>
    <ds:schemaRef ds:uri="http://schemas.microsoft.com/office/infopath/2007/PartnerControls"/>
    <ds:schemaRef ds:uri="73df24ca-3c78-4e32-8e8e-924b3bbc081f"/>
    <ds:schemaRef ds:uri="af4b2c4b-e9ee-44c5-a569-63bce2706051"/>
  </ds:schemaRefs>
</ds:datastoreItem>
</file>

<file path=customXml/itemProps2.xml><?xml version="1.0" encoding="utf-8"?>
<ds:datastoreItem xmlns:ds="http://schemas.openxmlformats.org/officeDocument/2006/customXml" ds:itemID="{9BFC4EC6-DD36-4708-9E58-DACEC777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4ca-3c78-4e32-8e8e-924b3bbc081f"/>
    <ds:schemaRef ds:uri="af4b2c4b-e9ee-44c5-a569-63bce270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177EB-B661-40DF-AC2C-980D257C6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DDD12-4E04-4C47-AC46-84F9AEC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Montserrat Pallarès Parellada</cp:lastModifiedBy>
  <cp:revision>2</cp:revision>
  <cp:lastPrinted>2022-09-15T08:27:00Z</cp:lastPrinted>
  <dcterms:created xsi:type="dcterms:W3CDTF">2023-10-10T22:58:00Z</dcterms:created>
  <dcterms:modified xsi:type="dcterms:W3CDTF">2023-10-10T22:58:00Z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0x010100DA658CB459CB4A4E8973247514F682E2</vt:lpwstr>
  </property>
  <property fmtid="{D5CDD505-2E9C-101B-9397-08002B2CF9AE}" pid="3" name="Order">
    <vt:r8>14100</vt:r8>
  </property>
  <property fmtid="{D5CDD505-2E9C-101B-9397-08002B2CF9AE}" pid="4" name="MediaServiceImageTags">
    <vt:lpwstr/>
  </property>
</Properties>
</file>