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86BFC" w14:textId="6D365512" w:rsidR="00341885" w:rsidRPr="0000572C" w:rsidRDefault="005C5FEC" w:rsidP="005C5FEC">
      <w:pPr>
        <w:pStyle w:val="2Notadeprensa"/>
        <w:spacing w:after="360" w:line="360" w:lineRule="auto"/>
        <w:rPr>
          <w:sz w:val="32"/>
          <w:szCs w:val="32"/>
        </w:rPr>
      </w:pPr>
      <w:r>
        <w:rPr>
          <w:sz w:val="32"/>
          <w:szCs w:val="32"/>
        </w:rPr>
        <w:t xml:space="preserve">  </w:t>
      </w:r>
      <w:r w:rsidR="00884A1E">
        <w:rPr>
          <w:sz w:val="32"/>
          <w:szCs w:val="32"/>
        </w:rPr>
        <w:t>Comunicado</w:t>
      </w:r>
      <w:r w:rsidR="5AF091A2" w:rsidRPr="098D01EF">
        <w:rPr>
          <w:sz w:val="32"/>
          <w:szCs w:val="32"/>
        </w:rPr>
        <w:t xml:space="preserve"> de </w:t>
      </w:r>
      <w:r w:rsidR="5AF091A2" w:rsidRPr="00427A4F">
        <w:rPr>
          <w:sz w:val="32"/>
          <w:szCs w:val="32"/>
        </w:rPr>
        <w:t>prensa</w:t>
      </w:r>
      <w:r w:rsidR="2DC09E32" w:rsidRPr="00427A4F">
        <w:rPr>
          <w:sz w:val="32"/>
          <w:szCs w:val="32"/>
        </w:rPr>
        <w:t xml:space="preserve">  </w:t>
      </w:r>
      <w:r w:rsidR="0000572C" w:rsidRPr="00427A4F">
        <w:rPr>
          <w:sz w:val="32"/>
          <w:szCs w:val="32"/>
        </w:rPr>
        <w:t xml:space="preserve">   </w:t>
      </w:r>
      <w:r w:rsidR="2DC09E32" w:rsidRPr="00427A4F">
        <w:rPr>
          <w:sz w:val="32"/>
          <w:szCs w:val="32"/>
        </w:rPr>
        <w:t xml:space="preserve"> </w:t>
      </w:r>
      <w:r w:rsidR="0000572C" w:rsidRPr="00427A4F">
        <w:rPr>
          <w:sz w:val="32"/>
          <w:szCs w:val="32"/>
        </w:rPr>
        <w:t xml:space="preserve">        </w:t>
      </w:r>
      <w:r w:rsidR="2DC09E32" w:rsidRPr="00427A4F">
        <w:rPr>
          <w:sz w:val="32"/>
          <w:szCs w:val="32"/>
        </w:rPr>
        <w:t xml:space="preserve"> </w:t>
      </w:r>
      <w:r w:rsidR="0000572C" w:rsidRPr="00427A4F">
        <w:rPr>
          <w:sz w:val="32"/>
          <w:szCs w:val="32"/>
        </w:rPr>
        <w:t xml:space="preserve">             </w:t>
      </w:r>
      <w:r w:rsidR="2DC09E32" w:rsidRPr="00427A4F">
        <w:rPr>
          <w:sz w:val="32"/>
          <w:szCs w:val="32"/>
        </w:rPr>
        <w:t xml:space="preserve">  </w:t>
      </w:r>
    </w:p>
    <w:p w14:paraId="32486BFD" w14:textId="40F8C315" w:rsidR="00B1347A" w:rsidRPr="003271AA" w:rsidRDefault="005C5FEC" w:rsidP="005C5FEC">
      <w:pPr>
        <w:pStyle w:val="3Titular"/>
        <w:spacing w:after="0"/>
        <w:jc w:val="center"/>
        <w:rPr>
          <w:rFonts w:eastAsia="Segoe UI"/>
          <w:sz w:val="40"/>
          <w:szCs w:val="40"/>
        </w:rPr>
      </w:pPr>
      <w:r w:rsidRPr="005C5FEC">
        <w:rPr>
          <w:rFonts w:eastAsia="Segoe UI"/>
          <w:sz w:val="40"/>
          <w:szCs w:val="40"/>
        </w:rPr>
        <w:t xml:space="preserve">COCEMFE Barcelona </w:t>
      </w:r>
      <w:r w:rsidR="6CAE8E7A" w:rsidRPr="2753120A">
        <w:rPr>
          <w:rFonts w:ascii="Franklin Gothic Medium" w:eastAsia="Franklin Gothic Medium" w:hAnsi="Franklin Gothic Medium" w:cs="Franklin Gothic Medium"/>
          <w:color w:val="000000"/>
          <w:sz w:val="40"/>
          <w:szCs w:val="40"/>
          <w:lang w:val="es-ES"/>
        </w:rPr>
        <w:t>alerta de la desaparición de entidades est</w:t>
      </w:r>
      <w:r w:rsidR="007B0D77">
        <w:rPr>
          <w:rFonts w:ascii="Franklin Gothic Medium" w:eastAsia="Franklin Gothic Medium" w:hAnsi="Franklin Gothic Medium" w:cs="Franklin Gothic Medium"/>
          <w:color w:val="000000"/>
          <w:sz w:val="40"/>
          <w:szCs w:val="40"/>
          <w:lang w:val="es-ES"/>
        </w:rPr>
        <w:t>at</w:t>
      </w:r>
      <w:r w:rsidR="6CAE8E7A" w:rsidRPr="2753120A">
        <w:rPr>
          <w:rFonts w:ascii="Franklin Gothic Medium" w:eastAsia="Franklin Gothic Medium" w:hAnsi="Franklin Gothic Medium" w:cs="Franklin Gothic Medium"/>
          <w:color w:val="000000"/>
          <w:sz w:val="40"/>
          <w:szCs w:val="40"/>
          <w:lang w:val="es-ES"/>
        </w:rPr>
        <w:t xml:space="preserve">ales de discapacidad </w:t>
      </w:r>
      <w:r w:rsidR="003271AA" w:rsidRPr="2753120A">
        <w:rPr>
          <w:rFonts w:eastAsia="Segoe UI"/>
          <w:sz w:val="40"/>
          <w:szCs w:val="40"/>
        </w:rPr>
        <w:t xml:space="preserve"> </w:t>
      </w:r>
    </w:p>
    <w:p w14:paraId="19C57B34" w14:textId="3F309E05" w:rsidR="00DA4713" w:rsidRPr="00DA4713" w:rsidRDefault="00DA4713" w:rsidP="00DA4713">
      <w:pPr>
        <w:rPr>
          <w:lang w:val="es-ES_tradnl" w:eastAsia="es-ES"/>
        </w:rPr>
      </w:pPr>
    </w:p>
    <w:p w14:paraId="6CDCEF9B" w14:textId="72D9F7D7" w:rsidR="438762D0" w:rsidRPr="006E18CB" w:rsidRDefault="005C5FEC" w:rsidP="2753120A">
      <w:pPr>
        <w:pStyle w:val="4Subttulolista"/>
        <w:rPr>
          <w:rFonts w:asciiTheme="majorBidi" w:eastAsiaTheme="majorBidi" w:hAnsiTheme="majorBidi" w:cstheme="majorBidi"/>
          <w:sz w:val="24"/>
          <w:szCs w:val="24"/>
        </w:rPr>
      </w:pPr>
      <w:r>
        <w:rPr>
          <w:sz w:val="24"/>
          <w:szCs w:val="24"/>
        </w:rPr>
        <w:t>COCEMFE</w:t>
      </w:r>
      <w:r w:rsidR="001628D4" w:rsidRPr="005C5FEC">
        <w:rPr>
          <w:sz w:val="24"/>
          <w:szCs w:val="24"/>
        </w:rPr>
        <w:t xml:space="preserve"> </w:t>
      </w:r>
      <w:r w:rsidR="001628D4" w:rsidRPr="2753120A">
        <w:rPr>
          <w:sz w:val="24"/>
          <w:szCs w:val="24"/>
        </w:rPr>
        <w:t xml:space="preserve">y </w:t>
      </w:r>
      <w:r w:rsidR="06EA9C74" w:rsidRPr="2753120A">
        <w:rPr>
          <w:sz w:val="24"/>
          <w:szCs w:val="24"/>
        </w:rPr>
        <w:t xml:space="preserve">el Movimiento Asociativo de </w:t>
      </w:r>
      <w:r w:rsidR="001628D4" w:rsidRPr="2753120A">
        <w:rPr>
          <w:sz w:val="24"/>
          <w:szCs w:val="24"/>
        </w:rPr>
        <w:t xml:space="preserve">COCEMFE </w:t>
      </w:r>
      <w:r w:rsidR="1D23788C" w:rsidRPr="2753120A">
        <w:rPr>
          <w:rFonts w:ascii="Franklin Gothic Medium" w:eastAsia="Franklin Gothic Medium" w:hAnsi="Franklin Gothic Medium" w:cs="Franklin Gothic Medium"/>
          <w:color w:val="000000"/>
          <w:sz w:val="24"/>
          <w:szCs w:val="24"/>
          <w:lang w:val="es-ES"/>
        </w:rPr>
        <w:t>han mantenido una reunión extraordinaria para valorar la resolución provisional de la convocatoria de subvenciones del tramo estatal del 0,7 para la financiación de proyectos desarrollados por entidades de carácter estatal en 2024</w:t>
      </w:r>
      <w:r w:rsidR="00C4347D" w:rsidRPr="2753120A">
        <w:rPr>
          <w:sz w:val="24"/>
          <w:szCs w:val="24"/>
        </w:rPr>
        <w:t xml:space="preserve"> </w:t>
      </w:r>
    </w:p>
    <w:p w14:paraId="620DEC99" w14:textId="12AE159B" w:rsidR="00F6013E" w:rsidRPr="002313D8" w:rsidRDefault="76639152" w:rsidP="2753120A">
      <w:pPr>
        <w:pStyle w:val="4Subttulolista"/>
        <w:rPr>
          <w:lang w:val="es-ES"/>
        </w:rPr>
      </w:pPr>
      <w:r w:rsidRPr="2753120A">
        <w:rPr>
          <w:rFonts w:eastAsiaTheme="majorEastAsia" w:cstheme="majorBidi"/>
          <w:sz w:val="24"/>
          <w:szCs w:val="24"/>
        </w:rPr>
        <w:t xml:space="preserve">A </w:t>
      </w:r>
      <w:r w:rsidRPr="2753120A">
        <w:rPr>
          <w:rFonts w:ascii="Franklin Gothic Medium" w:eastAsia="Franklin Gothic Medium" w:hAnsi="Franklin Gothic Medium" w:cs="Franklin Gothic Medium"/>
          <w:color w:val="000000"/>
          <w:sz w:val="24"/>
          <w:szCs w:val="24"/>
          <w:lang w:val="es-ES"/>
        </w:rPr>
        <w:t xml:space="preserve">juicio de COCEMFE y sus organizaciones, la resolución prevista está abocando al cierre de entidades que atienden a personas con enfermedades muy </w:t>
      </w:r>
      <w:proofErr w:type="spellStart"/>
      <w:r w:rsidRPr="2753120A">
        <w:rPr>
          <w:rFonts w:ascii="Franklin Gothic Medium" w:eastAsia="Franklin Gothic Medium" w:hAnsi="Franklin Gothic Medium" w:cs="Franklin Gothic Medium"/>
          <w:color w:val="000000"/>
          <w:sz w:val="24"/>
          <w:szCs w:val="24"/>
          <w:lang w:val="es-ES"/>
        </w:rPr>
        <w:t>discapacitantes</w:t>
      </w:r>
      <w:proofErr w:type="spellEnd"/>
      <w:r w:rsidRPr="2753120A">
        <w:rPr>
          <w:rFonts w:ascii="Franklin Gothic Medium" w:eastAsia="Franklin Gothic Medium" w:hAnsi="Franklin Gothic Medium" w:cs="Franklin Gothic Medium"/>
          <w:color w:val="000000"/>
          <w:sz w:val="24"/>
          <w:szCs w:val="24"/>
          <w:lang w:val="es-ES"/>
        </w:rPr>
        <w:t xml:space="preserve"> o de carácter minoritario </w:t>
      </w:r>
      <w:r w:rsidRPr="2753120A">
        <w:rPr>
          <w:lang w:val="es-ES"/>
        </w:rPr>
        <w:t xml:space="preserve"> </w:t>
      </w:r>
    </w:p>
    <w:p w14:paraId="5BDCAB56" w14:textId="1EB201A0" w:rsidR="438762D0" w:rsidRPr="00331CAB" w:rsidRDefault="1627B752" w:rsidP="2753120A">
      <w:pPr>
        <w:pStyle w:val="4Subttulolista"/>
        <w:rPr>
          <w:rFonts w:asciiTheme="majorBidi" w:eastAsiaTheme="majorBidi" w:hAnsiTheme="majorBidi" w:cstheme="majorBidi"/>
          <w:sz w:val="24"/>
          <w:szCs w:val="24"/>
        </w:rPr>
      </w:pPr>
      <w:r w:rsidRPr="2753120A">
        <w:rPr>
          <w:sz w:val="24"/>
          <w:szCs w:val="24"/>
        </w:rPr>
        <w:t xml:space="preserve">El </w:t>
      </w:r>
      <w:r w:rsidRPr="2753120A">
        <w:rPr>
          <w:rFonts w:ascii="Franklin Gothic Medium" w:eastAsia="Franklin Gothic Medium" w:hAnsi="Franklin Gothic Medium" w:cs="Franklin Gothic Medium"/>
          <w:color w:val="000000"/>
          <w:sz w:val="24"/>
          <w:szCs w:val="24"/>
          <w:lang w:val="es-ES"/>
        </w:rPr>
        <w:t>movimiento asociativo de la discapacidad física y orgánica exige soluciones y nuevas vías de financiación que permita reforzar la atención de las personas más vulnerables e impulsar la acción social imprescindible que desempeñan estas organizaciones</w:t>
      </w:r>
      <w:r w:rsidR="00DC4EA4" w:rsidRPr="2753120A">
        <w:rPr>
          <w:rFonts w:ascii="Franklin Gothic Medium" w:eastAsia="Franklin Gothic Book" w:hAnsi="Franklin Gothic Medium"/>
          <w:sz w:val="24"/>
          <w:szCs w:val="24"/>
        </w:rPr>
        <w:t xml:space="preserve"> </w:t>
      </w:r>
    </w:p>
    <w:p w14:paraId="4A4E60C5" w14:textId="5B357691" w:rsidR="7085B6F9" w:rsidRPr="005C105E" w:rsidRDefault="00D67A8C" w:rsidP="0167F500">
      <w:pPr>
        <w:pStyle w:val="1COCEMFE"/>
        <w:rPr>
          <w:sz w:val="21"/>
          <w:szCs w:val="21"/>
        </w:rPr>
      </w:pPr>
      <w:r>
        <w:br/>
      </w:r>
      <w:r w:rsidR="50892721" w:rsidRPr="2753120A">
        <w:rPr>
          <w:sz w:val="21"/>
          <w:szCs w:val="21"/>
        </w:rPr>
        <w:t xml:space="preserve">(Madrid, </w:t>
      </w:r>
      <w:r w:rsidR="23DE4B82" w:rsidRPr="2753120A">
        <w:rPr>
          <w:sz w:val="21"/>
          <w:szCs w:val="21"/>
        </w:rPr>
        <w:t xml:space="preserve">9 </w:t>
      </w:r>
      <w:r w:rsidR="50892721" w:rsidRPr="2753120A">
        <w:rPr>
          <w:sz w:val="21"/>
          <w:szCs w:val="21"/>
        </w:rPr>
        <w:t xml:space="preserve">de </w:t>
      </w:r>
      <w:r w:rsidR="00884A1E" w:rsidRPr="2753120A">
        <w:rPr>
          <w:sz w:val="21"/>
          <w:szCs w:val="21"/>
        </w:rPr>
        <w:t>octubre</w:t>
      </w:r>
      <w:r w:rsidR="00DC4EA4" w:rsidRPr="2753120A">
        <w:rPr>
          <w:sz w:val="21"/>
          <w:szCs w:val="21"/>
        </w:rPr>
        <w:t xml:space="preserve"> </w:t>
      </w:r>
      <w:r w:rsidR="00647108" w:rsidRPr="2753120A">
        <w:rPr>
          <w:sz w:val="21"/>
          <w:szCs w:val="21"/>
        </w:rPr>
        <w:t>de 2023</w:t>
      </w:r>
      <w:r w:rsidR="50892721" w:rsidRPr="2753120A">
        <w:rPr>
          <w:sz w:val="21"/>
          <w:szCs w:val="21"/>
        </w:rPr>
        <w:t>)</w:t>
      </w:r>
    </w:p>
    <w:p w14:paraId="6C5F3629" w14:textId="1DCAFF28" w:rsidR="001628D4" w:rsidRDefault="005C5FEC" w:rsidP="2753120A">
      <w:pPr>
        <w:pStyle w:val="1COCEMFE"/>
        <w:rPr>
          <w:rFonts w:eastAsia="Franklin Gothic Book" w:cs="Franklin Gothic Book"/>
          <w:color w:val="000000"/>
          <w:sz w:val="21"/>
          <w:szCs w:val="21"/>
          <w:lang w:val="es-ES"/>
        </w:rPr>
      </w:pPr>
      <w:r w:rsidRPr="005C5FEC">
        <w:rPr>
          <w:sz w:val="21"/>
          <w:szCs w:val="21"/>
        </w:rPr>
        <w:t>COCEMFE Barcelona</w:t>
      </w:r>
      <w:r w:rsidR="53611734" w:rsidRPr="2753120A">
        <w:rPr>
          <w:sz w:val="21"/>
          <w:szCs w:val="21"/>
        </w:rPr>
        <w:t xml:space="preserve">, COCEMFE nacional y su </w:t>
      </w:r>
      <w:r w:rsidR="001628D4" w:rsidRPr="2753120A">
        <w:rPr>
          <w:sz w:val="21"/>
          <w:szCs w:val="21"/>
        </w:rPr>
        <w:t xml:space="preserve">Movimiento Asociativo </w:t>
      </w:r>
      <w:r w:rsidR="1A3D4D5F" w:rsidRPr="2753120A">
        <w:rPr>
          <w:rFonts w:eastAsia="Franklin Gothic Book" w:cs="Franklin Gothic Book"/>
          <w:color w:val="000000"/>
          <w:sz w:val="21"/>
          <w:szCs w:val="21"/>
          <w:lang w:val="es-ES"/>
        </w:rPr>
        <w:t xml:space="preserve">alertan de la </w:t>
      </w:r>
      <w:r w:rsidR="1A3D4D5F" w:rsidRPr="2753120A">
        <w:rPr>
          <w:rFonts w:eastAsia="Franklin Gothic Book" w:cs="Franklin Gothic Book"/>
          <w:b/>
          <w:bCs/>
          <w:color w:val="000000"/>
          <w:sz w:val="21"/>
          <w:szCs w:val="21"/>
          <w:lang w:val="es-ES"/>
        </w:rPr>
        <w:t xml:space="preserve">desaparición de entidades que representan a personas con enfermedades muy </w:t>
      </w:r>
      <w:proofErr w:type="spellStart"/>
      <w:r w:rsidR="1A3D4D5F" w:rsidRPr="2753120A">
        <w:rPr>
          <w:rFonts w:eastAsia="Franklin Gothic Book" w:cs="Franklin Gothic Book"/>
          <w:b/>
          <w:bCs/>
          <w:color w:val="000000"/>
          <w:sz w:val="21"/>
          <w:szCs w:val="21"/>
          <w:lang w:val="es-ES"/>
        </w:rPr>
        <w:t>discapacitantes</w:t>
      </w:r>
      <w:proofErr w:type="spellEnd"/>
      <w:r w:rsidR="1A3D4D5F" w:rsidRPr="2753120A">
        <w:rPr>
          <w:rFonts w:eastAsia="Franklin Gothic Book" w:cs="Franklin Gothic Book"/>
          <w:b/>
          <w:bCs/>
          <w:color w:val="000000"/>
          <w:sz w:val="21"/>
          <w:szCs w:val="21"/>
          <w:lang w:val="es-ES"/>
        </w:rPr>
        <w:t xml:space="preserve"> debido a la resolución provisional de la convocatoria de subvenciones del tramo estatal del 0,7</w:t>
      </w:r>
      <w:r w:rsidR="1A3D4D5F" w:rsidRPr="2753120A">
        <w:rPr>
          <w:rFonts w:eastAsia="Franklin Gothic Book" w:cs="Franklin Gothic Book"/>
          <w:color w:val="000000"/>
          <w:sz w:val="21"/>
          <w:szCs w:val="21"/>
          <w:lang w:val="es-ES"/>
        </w:rPr>
        <w:t xml:space="preserve"> para la financiación de proyectos desarrollados por entidades de carácter estatal en 2024. </w:t>
      </w:r>
    </w:p>
    <w:p w14:paraId="33C5FC99" w14:textId="4D5929B7"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Así lo han puesto de manifiesto durante una reunión extraordinaria celebrada entre COCEMFE nacional y su Movimiento Asociativo para valorar dicha resolución provisional de la convocatoria de subvenciones para la realización de actividades de interés general consideradas de interés social. </w:t>
      </w:r>
    </w:p>
    <w:p w14:paraId="3DCEDFBA" w14:textId="255A84EC"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“Resulta incomprensible comprobar que </w:t>
      </w:r>
      <w:r w:rsidRPr="2753120A">
        <w:rPr>
          <w:rFonts w:eastAsia="Franklin Gothic Book" w:cs="Franklin Gothic Book"/>
          <w:b/>
          <w:bCs/>
          <w:color w:val="000000"/>
          <w:sz w:val="21"/>
          <w:szCs w:val="21"/>
          <w:lang w:val="es-ES"/>
        </w:rPr>
        <w:t>año tras año, la situación de las entidades que representan a uno de los grupos más vulnerables de la sociedad, retroceden en el acceso a recursos de forma incesante</w:t>
      </w:r>
      <w:r w:rsidRPr="2753120A">
        <w:rPr>
          <w:rFonts w:eastAsia="Franklin Gothic Book" w:cs="Franklin Gothic Book"/>
          <w:color w:val="000000"/>
          <w:sz w:val="21"/>
          <w:szCs w:val="21"/>
          <w:lang w:val="es-ES"/>
        </w:rPr>
        <w:t>”, apunta el presidente de COCEMFE, Anxo Queiruga, asegurando que “COCEMFE y nuestro Movimiento Asociativo no entendemos que, aumentando la recaudación del IRPF y del Impuesto de Sociedades, se vuelva a penalizar a las entidades de la discapacidad”.</w:t>
      </w:r>
    </w:p>
    <w:p w14:paraId="0DB6BA40" w14:textId="5E89B656"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lastRenderedPageBreak/>
        <w:t>“Tampoco entendemos que</w:t>
      </w:r>
      <w:r w:rsidR="18884BA8" w:rsidRPr="2753120A">
        <w:rPr>
          <w:rFonts w:eastAsia="Franklin Gothic Book" w:cs="Franklin Gothic Book"/>
          <w:color w:val="000000"/>
          <w:sz w:val="21"/>
          <w:szCs w:val="21"/>
          <w:lang w:val="es-ES"/>
        </w:rPr>
        <w:t>,</w:t>
      </w:r>
      <w:r w:rsidRPr="2753120A">
        <w:rPr>
          <w:rFonts w:eastAsia="Franklin Gothic Book" w:cs="Franklin Gothic Book"/>
          <w:color w:val="000000"/>
          <w:sz w:val="21"/>
          <w:szCs w:val="21"/>
          <w:lang w:val="es-ES"/>
        </w:rPr>
        <w:t xml:space="preserve"> habiéndonos profesionalizado a lo largo de nuestra dilatada trayectoria, accediendo a certificaciones de calidad con las mayores puntuaciones y siendo evaluadas y auditadas de forma continua, veamos cada año cómo se reducen los apoyos recibidos a través de las subvenciones del 0,7”, señala Queiruga.</w:t>
      </w:r>
    </w:p>
    <w:p w14:paraId="5BB86F29" w14:textId="4480D4C7"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“Como no todo es calidad, innovación y estrategia, </w:t>
      </w:r>
      <w:r w:rsidRPr="2753120A">
        <w:rPr>
          <w:rFonts w:eastAsia="Franklin Gothic Book" w:cs="Franklin Gothic Book"/>
          <w:b/>
          <w:bCs/>
          <w:color w:val="000000"/>
          <w:sz w:val="21"/>
          <w:szCs w:val="21"/>
          <w:lang w:val="es-ES"/>
        </w:rPr>
        <w:t>las entidades nos tenemos que centrar en atender las necesidades de las personas con discapacidad en situación de mayor vulnerabilidad</w:t>
      </w:r>
      <w:r w:rsidRPr="2753120A">
        <w:rPr>
          <w:rFonts w:eastAsia="Franklin Gothic Book" w:cs="Franklin Gothic Book"/>
          <w:color w:val="000000"/>
          <w:sz w:val="21"/>
          <w:szCs w:val="21"/>
          <w:lang w:val="es-ES"/>
        </w:rPr>
        <w:t>”, continúa el presidente de COCEMFE</w:t>
      </w:r>
      <w:r w:rsidR="52FFCE4E" w:rsidRPr="2753120A">
        <w:rPr>
          <w:rFonts w:eastAsia="Franklin Gothic Book" w:cs="Franklin Gothic Book"/>
          <w:color w:val="000000"/>
          <w:sz w:val="21"/>
          <w:szCs w:val="21"/>
          <w:lang w:val="es-ES"/>
        </w:rPr>
        <w:t xml:space="preserve"> nacional</w:t>
      </w:r>
      <w:r w:rsidRPr="2753120A">
        <w:rPr>
          <w:rFonts w:eastAsia="Franklin Gothic Book" w:cs="Franklin Gothic Book"/>
          <w:color w:val="000000"/>
          <w:sz w:val="21"/>
          <w:szCs w:val="21"/>
          <w:lang w:val="es-ES"/>
        </w:rPr>
        <w:t xml:space="preserve">, explicando que “la resolución prevista está abocando al cierre de entidades que atienden a personas con enfermedades muy </w:t>
      </w:r>
      <w:proofErr w:type="spellStart"/>
      <w:r w:rsidRPr="2753120A">
        <w:rPr>
          <w:rFonts w:eastAsia="Franklin Gothic Book" w:cs="Franklin Gothic Book"/>
          <w:color w:val="000000"/>
          <w:sz w:val="21"/>
          <w:szCs w:val="21"/>
          <w:lang w:val="es-ES"/>
        </w:rPr>
        <w:t>discapacitantes</w:t>
      </w:r>
      <w:proofErr w:type="spellEnd"/>
      <w:r w:rsidRPr="2753120A">
        <w:rPr>
          <w:rFonts w:eastAsia="Franklin Gothic Book" w:cs="Franklin Gothic Book"/>
          <w:color w:val="000000"/>
          <w:sz w:val="21"/>
          <w:szCs w:val="21"/>
          <w:lang w:val="es-ES"/>
        </w:rPr>
        <w:t xml:space="preserve"> o de carácter minoritario”. </w:t>
      </w:r>
    </w:p>
    <w:p w14:paraId="3AF9667E" w14:textId="6EC4D460"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A través de las subvenciones del 0,7 estas entidades refuerzan la acción de sus entidades más pequeñas de carácter territorial para que éstas puedan centrarse en atender a las personas y disponer de nuevas metodologías de intervención. </w:t>
      </w:r>
    </w:p>
    <w:p w14:paraId="4F8ED752" w14:textId="6B4D0DD8"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La reducción paulatina de subvenciones para entidades estatales de discapacidad en los últimos años, además</w:t>
      </w:r>
      <w:r w:rsidR="178717C2" w:rsidRPr="2753120A">
        <w:rPr>
          <w:rFonts w:eastAsia="Franklin Gothic Book" w:cs="Franklin Gothic Book"/>
          <w:color w:val="000000"/>
          <w:sz w:val="21"/>
          <w:szCs w:val="21"/>
          <w:lang w:val="es-ES"/>
        </w:rPr>
        <w:t>,</w:t>
      </w:r>
      <w:r w:rsidRPr="2753120A">
        <w:rPr>
          <w:rFonts w:eastAsia="Franklin Gothic Book" w:cs="Franklin Gothic Book"/>
          <w:color w:val="000000"/>
          <w:sz w:val="21"/>
          <w:szCs w:val="21"/>
          <w:lang w:val="es-ES"/>
        </w:rPr>
        <w:t xml:space="preserve"> está frenando las dinámicas de colaboración y van a provocar la interrupción de determinados proyectos de transformación social en el conjunto del Estado y que las entidades no puedan ofrecer servicio a la ciudadanía. </w:t>
      </w:r>
    </w:p>
    <w:p w14:paraId="3C2F382C" w14:textId="24BD6190"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“Es imprescindible que el Gobierno </w:t>
      </w:r>
      <w:r w:rsidRPr="2753120A">
        <w:rPr>
          <w:rFonts w:eastAsia="Franklin Gothic Book" w:cs="Franklin Gothic Book"/>
          <w:b/>
          <w:bCs/>
          <w:color w:val="000000"/>
          <w:sz w:val="21"/>
          <w:szCs w:val="21"/>
          <w:lang w:val="es-ES"/>
        </w:rPr>
        <w:t>rectifique esta decisión y</w:t>
      </w:r>
      <w:r w:rsidR="0D9EF59E" w:rsidRPr="2753120A">
        <w:rPr>
          <w:rFonts w:eastAsia="Franklin Gothic Book" w:cs="Franklin Gothic Book"/>
          <w:b/>
          <w:bCs/>
          <w:color w:val="000000"/>
          <w:sz w:val="21"/>
          <w:szCs w:val="21"/>
          <w:lang w:val="es-ES"/>
        </w:rPr>
        <w:t>/</w:t>
      </w:r>
      <w:r w:rsidRPr="2753120A">
        <w:rPr>
          <w:rFonts w:eastAsia="Franklin Gothic Book" w:cs="Franklin Gothic Book"/>
          <w:b/>
          <w:bCs/>
          <w:color w:val="000000"/>
          <w:sz w:val="21"/>
          <w:szCs w:val="21"/>
          <w:lang w:val="es-ES"/>
        </w:rPr>
        <w:t>o apruebe las medidas que sean necesarias</w:t>
      </w:r>
      <w:r w:rsidRPr="2753120A">
        <w:rPr>
          <w:rFonts w:eastAsia="Franklin Gothic Book" w:cs="Franklin Gothic Book"/>
          <w:color w:val="000000"/>
          <w:sz w:val="21"/>
          <w:szCs w:val="21"/>
          <w:lang w:val="es-ES"/>
        </w:rPr>
        <w:t xml:space="preserve"> para que las organizaciones de personas con discapacidad física y orgánica no veamos reducida de nuevo la financiación”, denuncia Queiruga, quien hace hincapié en que “</w:t>
      </w:r>
      <w:r w:rsidRPr="2753120A">
        <w:rPr>
          <w:rFonts w:eastAsia="Franklin Gothic Book" w:cs="Franklin Gothic Book"/>
          <w:b/>
          <w:bCs/>
          <w:color w:val="000000"/>
          <w:sz w:val="21"/>
          <w:szCs w:val="21"/>
          <w:lang w:val="es-ES"/>
        </w:rPr>
        <w:t>muchas necesidades básicas de las personas con discapacidad física y orgánica continúan sin ser cubiertas</w:t>
      </w:r>
      <w:r w:rsidRPr="2753120A">
        <w:rPr>
          <w:rFonts w:eastAsia="Franklin Gothic Book" w:cs="Franklin Gothic Book"/>
          <w:color w:val="000000"/>
          <w:sz w:val="21"/>
          <w:szCs w:val="21"/>
          <w:lang w:val="es-ES"/>
        </w:rPr>
        <w:t xml:space="preserve"> ni encuentran respuesta por parte de las administraciones, por lo que nuestro papel de apoyo y de incidencia es fundamental para tratar de mejorar la calidad de vida e igualdad real de este grupo social”.</w:t>
      </w:r>
    </w:p>
    <w:p w14:paraId="7CF982F3" w14:textId="628A0A21" w:rsidR="001628D4" w:rsidRDefault="1A3D4D5F" w:rsidP="2753120A">
      <w:pPr>
        <w:pStyle w:val="1COCEMFE"/>
        <w:rPr>
          <w:rFonts w:eastAsia="Franklin Gothic Book" w:cs="Franklin Gothic Book"/>
          <w:color w:val="000000"/>
          <w:sz w:val="21"/>
          <w:szCs w:val="21"/>
          <w:lang w:val="es-ES"/>
        </w:rPr>
      </w:pPr>
      <w:r w:rsidRPr="2753120A">
        <w:rPr>
          <w:rFonts w:eastAsia="Franklin Gothic Book" w:cs="Franklin Gothic Book"/>
          <w:color w:val="000000"/>
          <w:sz w:val="21"/>
          <w:szCs w:val="21"/>
          <w:lang w:val="es-ES"/>
        </w:rPr>
        <w:t xml:space="preserve">En este sentido, </w:t>
      </w:r>
      <w:r w:rsidR="005C5FEC" w:rsidRPr="005C5FEC">
        <w:rPr>
          <w:sz w:val="21"/>
          <w:szCs w:val="21"/>
        </w:rPr>
        <w:t>COCEMFE Barcelona</w:t>
      </w:r>
      <w:r w:rsidR="67213F25" w:rsidRPr="005C5FEC">
        <w:rPr>
          <w:rFonts w:eastAsia="Franklin Gothic Book" w:cs="Franklin Gothic Book"/>
          <w:sz w:val="21"/>
          <w:szCs w:val="21"/>
          <w:lang w:val="es-ES"/>
        </w:rPr>
        <w:t xml:space="preserve"> </w:t>
      </w:r>
      <w:r w:rsidR="67213F25" w:rsidRPr="2753120A">
        <w:rPr>
          <w:rFonts w:eastAsia="Franklin Gothic Book" w:cs="Franklin Gothic Book"/>
          <w:color w:val="000000"/>
          <w:sz w:val="21"/>
          <w:szCs w:val="21"/>
          <w:lang w:val="es-ES"/>
        </w:rPr>
        <w:t xml:space="preserve">y </w:t>
      </w:r>
      <w:r w:rsidRPr="2753120A">
        <w:rPr>
          <w:rFonts w:eastAsia="Franklin Gothic Book" w:cs="Franklin Gothic Book"/>
          <w:color w:val="000000"/>
          <w:sz w:val="21"/>
          <w:szCs w:val="21"/>
          <w:lang w:val="es-ES"/>
        </w:rPr>
        <w:t xml:space="preserve">COCEMFE </w:t>
      </w:r>
      <w:r w:rsidR="6C052DE5" w:rsidRPr="2753120A">
        <w:rPr>
          <w:rFonts w:eastAsia="Franklin Gothic Book" w:cs="Franklin Gothic Book"/>
          <w:color w:val="000000"/>
          <w:sz w:val="21"/>
          <w:szCs w:val="21"/>
          <w:lang w:val="es-ES"/>
        </w:rPr>
        <w:t xml:space="preserve">nacional </w:t>
      </w:r>
      <w:r w:rsidRPr="2753120A">
        <w:rPr>
          <w:rFonts w:eastAsia="Franklin Gothic Book" w:cs="Franklin Gothic Book"/>
          <w:color w:val="000000"/>
          <w:sz w:val="21"/>
          <w:szCs w:val="21"/>
          <w:lang w:val="es-ES"/>
        </w:rPr>
        <w:t xml:space="preserve">solicitan al Gobierno la búsqueda de </w:t>
      </w:r>
      <w:r w:rsidRPr="2753120A">
        <w:rPr>
          <w:rFonts w:eastAsia="Franklin Gothic Book" w:cs="Franklin Gothic Book"/>
          <w:b/>
          <w:bCs/>
          <w:color w:val="000000"/>
          <w:sz w:val="21"/>
          <w:szCs w:val="21"/>
          <w:lang w:val="es-ES"/>
        </w:rPr>
        <w:t>soluciones ante el grave riesgo de la desaparición del Movimiento Asociativo de la discapacidad física y orgánica</w:t>
      </w:r>
      <w:r w:rsidRPr="2753120A">
        <w:rPr>
          <w:rFonts w:eastAsia="Franklin Gothic Book" w:cs="Franklin Gothic Book"/>
          <w:color w:val="000000"/>
          <w:sz w:val="21"/>
          <w:szCs w:val="21"/>
          <w:lang w:val="es-ES"/>
        </w:rPr>
        <w:t xml:space="preserve"> y por lo tanto de los proyectos desarrollados por y para las personas con discapacidad que son las más vulnerables. </w:t>
      </w:r>
    </w:p>
    <w:p w14:paraId="022F3F65" w14:textId="2062705F" w:rsidR="001628D4" w:rsidRDefault="1A3D4D5F" w:rsidP="2753120A">
      <w:pPr>
        <w:pStyle w:val="1COCEMFE"/>
        <w:rPr>
          <w:rFonts w:eastAsia="Franklin Gothic Book" w:cs="Franklin Gothic Book"/>
          <w:color w:val="E97A00" w:themeColor="accent2"/>
          <w:sz w:val="16"/>
          <w:szCs w:val="16"/>
        </w:rPr>
      </w:pPr>
      <w:r w:rsidRPr="2753120A">
        <w:rPr>
          <w:rFonts w:eastAsia="Franklin Gothic Book" w:cs="Franklin Gothic Book"/>
          <w:color w:val="000000"/>
          <w:sz w:val="21"/>
          <w:szCs w:val="21"/>
          <w:lang w:val="es-ES"/>
        </w:rPr>
        <w:t xml:space="preserve">De igual modo, </w:t>
      </w:r>
      <w:r w:rsidR="005C5FEC" w:rsidRPr="005C5FEC">
        <w:rPr>
          <w:sz w:val="21"/>
          <w:szCs w:val="21"/>
        </w:rPr>
        <w:t>COCEMFE Barcelona</w:t>
      </w:r>
      <w:r w:rsidR="6D87D589" w:rsidRPr="005C5FEC">
        <w:rPr>
          <w:rFonts w:eastAsia="Franklin Gothic Book" w:cs="Franklin Gothic Book"/>
          <w:sz w:val="21"/>
          <w:szCs w:val="21"/>
          <w:lang w:val="es-ES"/>
        </w:rPr>
        <w:t xml:space="preserve"> </w:t>
      </w:r>
      <w:r w:rsidR="6D87D589" w:rsidRPr="2753120A">
        <w:rPr>
          <w:rFonts w:eastAsia="Franklin Gothic Book" w:cs="Franklin Gothic Book"/>
          <w:color w:val="000000"/>
          <w:sz w:val="21"/>
          <w:szCs w:val="21"/>
          <w:lang w:val="es-ES"/>
        </w:rPr>
        <w:t xml:space="preserve">y el Movimiento Asociativo de COCEMFE nacional </w:t>
      </w:r>
      <w:r w:rsidRPr="2753120A">
        <w:rPr>
          <w:rFonts w:eastAsia="Franklin Gothic Book" w:cs="Franklin Gothic Book"/>
          <w:color w:val="000000"/>
          <w:sz w:val="21"/>
          <w:szCs w:val="21"/>
          <w:lang w:val="es-ES"/>
        </w:rPr>
        <w:t xml:space="preserve">exigen </w:t>
      </w:r>
      <w:r w:rsidRPr="2753120A">
        <w:rPr>
          <w:rFonts w:eastAsia="Franklin Gothic Book" w:cs="Franklin Gothic Book"/>
          <w:b/>
          <w:bCs/>
          <w:color w:val="000000"/>
          <w:sz w:val="21"/>
          <w:szCs w:val="21"/>
          <w:lang w:val="es-ES"/>
        </w:rPr>
        <w:t xml:space="preserve">un cambio de modelo que proporcione una financiación estable </w:t>
      </w:r>
      <w:r w:rsidRPr="2753120A">
        <w:rPr>
          <w:rFonts w:eastAsia="Franklin Gothic Book" w:cs="Franklin Gothic Book"/>
          <w:color w:val="000000"/>
          <w:sz w:val="21"/>
          <w:szCs w:val="21"/>
          <w:lang w:val="es-ES"/>
        </w:rPr>
        <w:t>para garantizar que</w:t>
      </w:r>
      <w:r w:rsidRPr="2753120A">
        <w:rPr>
          <w:rFonts w:eastAsia="Franklin Gothic Book" w:cs="Franklin Gothic Book"/>
          <w:b/>
          <w:bCs/>
          <w:color w:val="000000"/>
          <w:sz w:val="21"/>
          <w:szCs w:val="21"/>
          <w:lang w:val="es-ES"/>
        </w:rPr>
        <w:t xml:space="preserve"> </w:t>
      </w:r>
      <w:r w:rsidRPr="2753120A">
        <w:rPr>
          <w:rFonts w:eastAsia="Franklin Gothic Book" w:cs="Franklin Gothic Book"/>
          <w:color w:val="000000"/>
          <w:sz w:val="21"/>
          <w:szCs w:val="21"/>
          <w:lang w:val="es-ES"/>
        </w:rPr>
        <w:t>las organizaciones de personas con discapacidad física y orgánica sigan proporcionando apoyo a las organizaciones territoriales y a las propias personas con discapacidad, así como la imprescindible acción de incidencia política y defensa de derechos de este grupo social.</w:t>
      </w:r>
    </w:p>
    <w:p w14:paraId="6C89791F" w14:textId="77777777" w:rsidR="001628D4" w:rsidRPr="001628D4" w:rsidRDefault="001628D4" w:rsidP="001628D4">
      <w:pPr>
        <w:rPr>
          <w:rFonts w:ascii="Franklin Gothic Book" w:eastAsia="Franklin Gothic Book" w:hAnsi="Franklin Gothic Book" w:cs="Franklin Gothic Book"/>
          <w:color w:val="E97A00" w:themeColor="accent2"/>
          <w:sz w:val="16"/>
          <w:szCs w:val="16"/>
        </w:rPr>
      </w:pPr>
    </w:p>
    <w:p w14:paraId="6D9B1ABA" w14:textId="302F8A55" w:rsidR="0010165F" w:rsidRDefault="0010165F" w:rsidP="00331CAB">
      <w:pPr>
        <w:spacing w:after="0" w:line="240" w:lineRule="auto"/>
        <w:rPr>
          <w:sz w:val="16"/>
          <w:szCs w:val="16"/>
        </w:rPr>
      </w:pPr>
      <w:r>
        <w:rPr>
          <w:sz w:val="16"/>
          <w:szCs w:val="16"/>
        </w:rPr>
        <w:t xml:space="preserve">La </w:t>
      </w:r>
      <w:proofErr w:type="spellStart"/>
      <w:r>
        <w:rPr>
          <w:sz w:val="16"/>
          <w:szCs w:val="16"/>
        </w:rPr>
        <w:t>Federació</w:t>
      </w:r>
      <w:proofErr w:type="spellEnd"/>
      <w:r>
        <w:rPr>
          <w:sz w:val="16"/>
          <w:szCs w:val="16"/>
        </w:rPr>
        <w:t xml:space="preserve"> </w:t>
      </w:r>
      <w:proofErr w:type="spellStart"/>
      <w:r>
        <w:rPr>
          <w:sz w:val="16"/>
          <w:szCs w:val="16"/>
        </w:rPr>
        <w:t>d’Entitats</w:t>
      </w:r>
      <w:proofErr w:type="spellEnd"/>
      <w:r>
        <w:rPr>
          <w:sz w:val="16"/>
          <w:szCs w:val="16"/>
        </w:rPr>
        <w:t xml:space="preserve"> de Persones </w:t>
      </w:r>
      <w:proofErr w:type="spellStart"/>
      <w:r>
        <w:rPr>
          <w:sz w:val="16"/>
          <w:szCs w:val="16"/>
        </w:rPr>
        <w:t>amb</w:t>
      </w:r>
      <w:proofErr w:type="spellEnd"/>
      <w:r>
        <w:rPr>
          <w:sz w:val="16"/>
          <w:szCs w:val="16"/>
        </w:rPr>
        <w:t xml:space="preserve"> </w:t>
      </w:r>
      <w:proofErr w:type="spellStart"/>
      <w:r>
        <w:rPr>
          <w:sz w:val="16"/>
          <w:szCs w:val="16"/>
        </w:rPr>
        <w:t>Discapacitat</w:t>
      </w:r>
      <w:proofErr w:type="spellEnd"/>
      <w:r>
        <w:rPr>
          <w:sz w:val="16"/>
          <w:szCs w:val="16"/>
        </w:rPr>
        <w:t xml:space="preserve"> Física i </w:t>
      </w:r>
      <w:proofErr w:type="spellStart"/>
      <w:r>
        <w:rPr>
          <w:sz w:val="16"/>
          <w:szCs w:val="16"/>
        </w:rPr>
        <w:t>Orgànica</w:t>
      </w:r>
      <w:proofErr w:type="spellEnd"/>
      <w:r>
        <w:rPr>
          <w:sz w:val="16"/>
          <w:szCs w:val="16"/>
        </w:rPr>
        <w:t xml:space="preserve"> Francesc </w:t>
      </w:r>
      <w:proofErr w:type="spellStart"/>
      <w:r>
        <w:rPr>
          <w:sz w:val="16"/>
          <w:szCs w:val="16"/>
        </w:rPr>
        <w:t>Layret</w:t>
      </w:r>
      <w:proofErr w:type="spellEnd"/>
      <w:r>
        <w:rPr>
          <w:sz w:val="16"/>
          <w:szCs w:val="16"/>
        </w:rPr>
        <w:t xml:space="preserve"> COCEMFE Barcelona es una organización sin ánimo de lucro constituida en 1990 en Barcelona. Su propósito es </w:t>
      </w:r>
      <w:r w:rsidR="003406E8">
        <w:rPr>
          <w:sz w:val="16"/>
          <w:szCs w:val="16"/>
        </w:rPr>
        <w:t>la defensa y la mejora de la calidad de vida de las personas con discapacidad física y orgánica. Formada por 24 entidades federadas, c</w:t>
      </w:r>
      <w:r w:rsidR="003406E8" w:rsidRPr="02501109">
        <w:rPr>
          <w:sz w:val="16"/>
          <w:szCs w:val="16"/>
        </w:rPr>
        <w:t>oordina, representa e impulsa al Movimiento Asociativo de personas con discapacidad física y or</w:t>
      </w:r>
      <w:r w:rsidR="003406E8">
        <w:rPr>
          <w:sz w:val="16"/>
          <w:szCs w:val="16"/>
        </w:rPr>
        <w:t>gánica en Barcelona.</w:t>
      </w:r>
    </w:p>
    <w:p w14:paraId="00C0AE8F" w14:textId="77777777" w:rsidR="0010165F" w:rsidRDefault="0010165F" w:rsidP="00331CAB">
      <w:pPr>
        <w:spacing w:after="0" w:line="240" w:lineRule="auto"/>
        <w:rPr>
          <w:sz w:val="16"/>
          <w:szCs w:val="16"/>
        </w:rPr>
      </w:pPr>
    </w:p>
    <w:p w14:paraId="5F4C507C" w14:textId="725D4F86" w:rsidR="00FA27EF" w:rsidRDefault="00FA27EF" w:rsidP="00331CAB">
      <w:pPr>
        <w:spacing w:after="0" w:line="240" w:lineRule="auto"/>
        <w:rPr>
          <w:sz w:val="16"/>
          <w:szCs w:val="16"/>
        </w:rPr>
      </w:pPr>
      <w:r w:rsidRPr="02501109">
        <w:rPr>
          <w:sz w:val="16"/>
          <w:szCs w:val="16"/>
        </w:rPr>
        <w:lastRenderedPageBreak/>
        <w:t xml:space="preserve">La </w:t>
      </w:r>
      <w:r w:rsidRPr="02501109">
        <w:rPr>
          <w:b/>
          <w:bCs/>
          <w:sz w:val="16"/>
          <w:szCs w:val="16"/>
        </w:rPr>
        <w:t>Confederación Española de Personas con Discapacidad Física y Orgánica (COCEMFE)</w:t>
      </w:r>
      <w:r w:rsidRPr="02501109">
        <w:rPr>
          <w:sz w:val="16"/>
          <w:szCs w:val="16"/>
        </w:rPr>
        <w:t xml:space="preserve"> </w:t>
      </w:r>
      <w:bookmarkStart w:id="0" w:name="_Hlk114144768"/>
      <w:r w:rsidRPr="02501109">
        <w:rPr>
          <w:sz w:val="16"/>
          <w:szCs w:val="16"/>
        </w:rPr>
        <w:t xml:space="preserve">es una ONG sin ánimo de lucro constituida en 1980. </w:t>
      </w:r>
      <w:r w:rsidR="00C6763C" w:rsidRPr="02501109">
        <w:rPr>
          <w:sz w:val="16"/>
          <w:szCs w:val="16"/>
        </w:rPr>
        <w:t>Su propósito es conseguir una sociedad inclusiva que garantice el ejercicio pleno de los derechos de las personas con discapacidad física y orgánica. Coordina, representa e impulsa al Movimiento Asociativo de personas con discapacidad física y orgánica en España, formado por 9</w:t>
      </w:r>
      <w:r w:rsidR="00DC4EA4">
        <w:rPr>
          <w:sz w:val="16"/>
          <w:szCs w:val="16"/>
        </w:rPr>
        <w:t>2</w:t>
      </w:r>
      <w:r w:rsidR="00C6763C" w:rsidRPr="02501109">
        <w:rPr>
          <w:sz w:val="16"/>
          <w:szCs w:val="16"/>
        </w:rPr>
        <w:t xml:space="preserve"> entidades estatales, autonómicas y provinciales, que a su vez representan a más de dos millones y medio de personas con discapacidad y aglutinan a más de 1.600 asociaciones</w:t>
      </w:r>
      <w:bookmarkEnd w:id="0"/>
      <w:r w:rsidRPr="02501109">
        <w:rPr>
          <w:sz w:val="16"/>
          <w:szCs w:val="16"/>
        </w:rPr>
        <w:t>.</w:t>
      </w:r>
    </w:p>
    <w:p w14:paraId="27CEA3BD" w14:textId="2732C739" w:rsidR="001628D4" w:rsidRDefault="001628D4" w:rsidP="00331CAB">
      <w:pPr>
        <w:spacing w:after="0" w:line="240" w:lineRule="auto"/>
        <w:rPr>
          <w:sz w:val="16"/>
          <w:szCs w:val="16"/>
        </w:rPr>
      </w:pPr>
    </w:p>
    <w:p w14:paraId="621198C4" w14:textId="46E633D2" w:rsidR="001628D4" w:rsidRDefault="001628D4" w:rsidP="00331CAB">
      <w:pPr>
        <w:spacing w:after="0" w:line="240" w:lineRule="auto"/>
        <w:rPr>
          <w:sz w:val="16"/>
          <w:szCs w:val="16"/>
        </w:rPr>
      </w:pPr>
    </w:p>
    <w:p w14:paraId="21AC7D65" w14:textId="4D87D9AF" w:rsidR="001628D4" w:rsidRPr="00DE0892" w:rsidRDefault="005C5FEC" w:rsidP="001628D4">
      <w:pPr>
        <w:pStyle w:val="6Contacto"/>
        <w:rPr>
          <w:rFonts w:ascii="Franklin Gothic Book" w:eastAsia="Franklin Gothic Book" w:hAnsi="Franklin Gothic Book" w:cs="Franklin Gothic Book"/>
          <w:color w:val="auto"/>
          <w:sz w:val="18"/>
          <w:szCs w:val="18"/>
          <w:lang w:val="es-ES"/>
        </w:rPr>
      </w:pPr>
      <w:r w:rsidRPr="00DE0892">
        <w:rPr>
          <w:rFonts w:ascii="Franklin Gothic Book" w:eastAsia="Franklin Gothic Book" w:hAnsi="Franklin Gothic Book" w:cs="Franklin Gothic Book"/>
          <w:b/>
          <w:bCs/>
          <w:color w:val="auto"/>
          <w:sz w:val="18"/>
          <w:szCs w:val="18"/>
          <w:lang w:val="es-ES"/>
        </w:rPr>
        <w:t>Montserrat Pallarès Parellada</w:t>
      </w:r>
    </w:p>
    <w:p w14:paraId="71534622" w14:textId="25500108" w:rsidR="001628D4" w:rsidRPr="00DE0892" w:rsidRDefault="005C5FEC" w:rsidP="001628D4">
      <w:pPr>
        <w:pStyle w:val="6Contacto"/>
        <w:rPr>
          <w:rFonts w:ascii="Segoe UI" w:eastAsia="Segoe UI" w:hAnsi="Segoe UI" w:cs="Segoe UI"/>
          <w:color w:val="auto"/>
          <w:sz w:val="18"/>
          <w:szCs w:val="18"/>
          <w:lang w:val="es-ES"/>
        </w:rPr>
      </w:pPr>
      <w:r w:rsidRPr="00DE0892">
        <w:rPr>
          <w:rFonts w:ascii="Segoe UI" w:eastAsia="Segoe UI" w:hAnsi="Segoe UI" w:cs="Segoe UI"/>
          <w:color w:val="auto"/>
          <w:sz w:val="18"/>
          <w:szCs w:val="18"/>
          <w:lang w:val="es-ES"/>
        </w:rPr>
        <w:t>Presidenta</w:t>
      </w:r>
    </w:p>
    <w:p w14:paraId="22B67A45" w14:textId="7A677166" w:rsidR="001628D4" w:rsidRPr="00DE0892" w:rsidRDefault="005C5FEC" w:rsidP="001628D4">
      <w:pPr>
        <w:pStyle w:val="6Contacto"/>
        <w:rPr>
          <w:rFonts w:ascii="Franklin Gothic Book" w:eastAsia="Franklin Gothic Book" w:hAnsi="Franklin Gothic Book" w:cs="Franklin Gothic Book"/>
          <w:color w:val="auto"/>
          <w:sz w:val="18"/>
          <w:szCs w:val="18"/>
          <w:lang w:val="es-ES"/>
        </w:rPr>
      </w:pPr>
      <w:r w:rsidRPr="00DE0892">
        <w:rPr>
          <w:rFonts w:ascii="Franklin Gothic Book" w:eastAsia="Franklin Gothic Book" w:hAnsi="Franklin Gothic Book" w:cs="Franklin Gothic Book"/>
          <w:color w:val="auto"/>
          <w:sz w:val="18"/>
          <w:szCs w:val="18"/>
          <w:lang w:val="es-ES"/>
        </w:rPr>
        <w:t>COCEMFE Barcelona</w:t>
      </w:r>
    </w:p>
    <w:p w14:paraId="4D7D5C8B" w14:textId="0F7AD9BF" w:rsidR="001628D4" w:rsidRPr="00DE0892" w:rsidRDefault="005C5FEC" w:rsidP="001628D4">
      <w:pPr>
        <w:pStyle w:val="6Contacto"/>
        <w:rPr>
          <w:rFonts w:ascii="Franklin Gothic Book" w:eastAsia="Franklin Gothic Book" w:hAnsi="Franklin Gothic Book" w:cs="Franklin Gothic Book"/>
          <w:color w:val="auto"/>
          <w:sz w:val="18"/>
          <w:szCs w:val="18"/>
          <w:lang w:val="es-ES"/>
        </w:rPr>
      </w:pPr>
      <w:r w:rsidRPr="00DE0892">
        <w:rPr>
          <w:rFonts w:ascii="Franklin Gothic Book" w:eastAsia="Franklin Gothic Book" w:hAnsi="Franklin Gothic Book" w:cs="Franklin Gothic Book"/>
          <w:color w:val="auto"/>
          <w:sz w:val="18"/>
          <w:szCs w:val="18"/>
          <w:lang w:val="es-ES"/>
        </w:rPr>
        <w:t>Calle 60, núm.19,1r piso</w:t>
      </w:r>
    </w:p>
    <w:p w14:paraId="5D54122B" w14:textId="5BD538A6" w:rsidR="001628D4" w:rsidRPr="00DE0892" w:rsidRDefault="001628D4" w:rsidP="001628D4">
      <w:pPr>
        <w:pStyle w:val="6Contacto"/>
        <w:rPr>
          <w:rFonts w:ascii="Franklin Gothic Book" w:eastAsia="Franklin Gothic Book" w:hAnsi="Franklin Gothic Book" w:cs="Franklin Gothic Book"/>
          <w:color w:val="auto"/>
          <w:sz w:val="18"/>
          <w:szCs w:val="18"/>
          <w:lang w:val="es-ES"/>
        </w:rPr>
      </w:pPr>
      <w:proofErr w:type="spellStart"/>
      <w:r w:rsidRPr="00DE0892">
        <w:rPr>
          <w:rFonts w:ascii="Franklin Gothic Book" w:eastAsia="Franklin Gothic Book" w:hAnsi="Franklin Gothic Book" w:cs="Franklin Gothic Book"/>
          <w:color w:val="auto"/>
          <w:sz w:val="18"/>
          <w:szCs w:val="18"/>
          <w:lang w:val="es-ES"/>
        </w:rPr>
        <w:t>Tfno</w:t>
      </w:r>
      <w:proofErr w:type="spellEnd"/>
      <w:r w:rsidRPr="00DE0892">
        <w:rPr>
          <w:rFonts w:ascii="Franklin Gothic Book" w:eastAsia="Franklin Gothic Book" w:hAnsi="Franklin Gothic Book" w:cs="Franklin Gothic Book"/>
          <w:color w:val="auto"/>
          <w:sz w:val="18"/>
          <w:szCs w:val="18"/>
          <w:lang w:val="es-ES"/>
        </w:rPr>
        <w:t xml:space="preserve">: | Móvil: </w:t>
      </w:r>
      <w:r w:rsidR="005C5FEC" w:rsidRPr="00DE0892">
        <w:rPr>
          <w:rFonts w:ascii="Franklin Gothic Book" w:eastAsia="Franklin Gothic Book" w:hAnsi="Franklin Gothic Book" w:cs="Franklin Gothic Book"/>
          <w:color w:val="auto"/>
          <w:sz w:val="18"/>
          <w:szCs w:val="18"/>
          <w:lang w:val="es-ES"/>
        </w:rPr>
        <w:t>662 251 683</w:t>
      </w:r>
    </w:p>
    <w:p w14:paraId="7D49D502" w14:textId="10092AC0" w:rsidR="001628D4" w:rsidRPr="00DE0892" w:rsidRDefault="005C5FEC" w:rsidP="001628D4">
      <w:pPr>
        <w:pStyle w:val="6Contacto"/>
        <w:rPr>
          <w:rFonts w:ascii="Franklin Gothic Book" w:eastAsia="Franklin Gothic Book" w:hAnsi="Franklin Gothic Book" w:cs="Franklin Gothic Book"/>
          <w:color w:val="auto"/>
          <w:sz w:val="18"/>
          <w:szCs w:val="18"/>
          <w:lang w:val="es-ES"/>
        </w:rPr>
      </w:pPr>
      <w:r w:rsidRPr="00DE0892">
        <w:rPr>
          <w:rFonts w:ascii="Franklin Gothic Book" w:eastAsia="Franklin Gothic Book" w:hAnsi="Franklin Gothic Book" w:cs="Franklin Gothic Book"/>
          <w:color w:val="auto"/>
          <w:sz w:val="18"/>
          <w:szCs w:val="18"/>
          <w:lang w:val="es-ES"/>
        </w:rPr>
        <w:t>presidencia@cocemfe-barcelona.es | www.cocemfe-barcelona.es</w:t>
      </w:r>
    </w:p>
    <w:p w14:paraId="147DA251" w14:textId="464576A2" w:rsidR="001628D4" w:rsidRDefault="005C5FEC" w:rsidP="001628D4">
      <w:pPr>
        <w:pStyle w:val="6Contacto"/>
        <w:rPr>
          <w:rFonts w:ascii="Franklin Gothic Book" w:eastAsia="Franklin Gothic Book" w:hAnsi="Franklin Gothic Book" w:cs="Franklin Gothic Book"/>
          <w:color w:val="auto"/>
          <w:sz w:val="18"/>
          <w:szCs w:val="18"/>
          <w:lang w:val="es-ES"/>
        </w:rPr>
      </w:pPr>
      <w:proofErr w:type="spellStart"/>
      <w:r w:rsidRPr="00DE0892">
        <w:rPr>
          <w:rFonts w:ascii="Franklin Gothic Book" w:eastAsia="Franklin Gothic Book" w:hAnsi="Franklin Gothic Book" w:cs="Franklin Gothic Book"/>
          <w:color w:val="auto"/>
          <w:sz w:val="18"/>
          <w:szCs w:val="18"/>
          <w:lang w:val="es-ES"/>
        </w:rPr>
        <w:t>Tuiter</w:t>
      </w:r>
      <w:proofErr w:type="spellEnd"/>
      <w:r w:rsidRPr="00DE0892">
        <w:rPr>
          <w:rFonts w:ascii="Franklin Gothic Book" w:eastAsia="Franklin Gothic Book" w:hAnsi="Franklin Gothic Book" w:cs="Franklin Gothic Book"/>
          <w:color w:val="auto"/>
          <w:sz w:val="18"/>
          <w:szCs w:val="18"/>
          <w:lang w:val="es-ES"/>
        </w:rPr>
        <w:t>: @</w:t>
      </w:r>
      <w:proofErr w:type="spellStart"/>
      <w:proofErr w:type="gramStart"/>
      <w:r w:rsidRPr="00DE0892">
        <w:rPr>
          <w:rFonts w:ascii="Franklin Gothic Book" w:eastAsia="Franklin Gothic Book" w:hAnsi="Franklin Gothic Book" w:cs="Franklin Gothic Book"/>
          <w:color w:val="auto"/>
          <w:sz w:val="18"/>
          <w:szCs w:val="18"/>
          <w:lang w:val="es-ES"/>
        </w:rPr>
        <w:t>CocemfeBCN</w:t>
      </w:r>
      <w:proofErr w:type="spellEnd"/>
      <w:r w:rsidRPr="00DE0892">
        <w:rPr>
          <w:rFonts w:ascii="Franklin Gothic Book" w:eastAsia="Franklin Gothic Book" w:hAnsi="Franklin Gothic Book" w:cs="Franklin Gothic Book"/>
          <w:color w:val="auto"/>
          <w:sz w:val="18"/>
          <w:szCs w:val="18"/>
          <w:lang w:val="es-ES"/>
        </w:rPr>
        <w:t xml:space="preserve">  Facebook</w:t>
      </w:r>
      <w:proofErr w:type="gramEnd"/>
      <w:r w:rsidRPr="00DE0892">
        <w:rPr>
          <w:rFonts w:ascii="Franklin Gothic Book" w:eastAsia="Franklin Gothic Book" w:hAnsi="Franklin Gothic Book" w:cs="Franklin Gothic Book"/>
          <w:color w:val="auto"/>
          <w:sz w:val="18"/>
          <w:szCs w:val="18"/>
          <w:lang w:val="es-ES"/>
        </w:rPr>
        <w:t>:</w:t>
      </w:r>
      <w:r w:rsidR="003406E8" w:rsidRPr="00DE0892">
        <w:rPr>
          <w:rFonts w:ascii="Franklin Gothic Book" w:eastAsia="Franklin Gothic Book" w:hAnsi="Franklin Gothic Book" w:cs="Franklin Gothic Book"/>
          <w:color w:val="auto"/>
          <w:sz w:val="18"/>
          <w:szCs w:val="18"/>
          <w:lang w:val="es-ES"/>
        </w:rPr>
        <w:t>@</w:t>
      </w:r>
      <w:proofErr w:type="spellStart"/>
      <w:r w:rsidR="00DE0892" w:rsidRPr="00DE0892">
        <w:rPr>
          <w:rFonts w:ascii="Franklin Gothic Book" w:eastAsia="Franklin Gothic Book" w:hAnsi="Franklin Gothic Book" w:cs="Franklin Gothic Book"/>
          <w:color w:val="auto"/>
          <w:sz w:val="18"/>
          <w:szCs w:val="18"/>
          <w:lang w:val="es-ES"/>
        </w:rPr>
        <w:t>CocemfeBCN</w:t>
      </w:r>
      <w:proofErr w:type="spellEnd"/>
      <w:r w:rsidR="00DE0892" w:rsidRPr="00DE0892">
        <w:rPr>
          <w:rFonts w:ascii="Franklin Gothic Book" w:eastAsia="Franklin Gothic Book" w:hAnsi="Franklin Gothic Book" w:cs="Franklin Gothic Book"/>
          <w:color w:val="auto"/>
          <w:sz w:val="18"/>
          <w:szCs w:val="18"/>
          <w:lang w:val="es-ES"/>
        </w:rPr>
        <w:t xml:space="preserve">  Instagram: @</w:t>
      </w:r>
      <w:proofErr w:type="spellStart"/>
      <w:r w:rsidR="00DE0892" w:rsidRPr="00DE0892">
        <w:rPr>
          <w:rFonts w:ascii="Franklin Gothic Book" w:eastAsia="Franklin Gothic Book" w:hAnsi="Franklin Gothic Book" w:cs="Franklin Gothic Book"/>
          <w:color w:val="auto"/>
          <w:sz w:val="18"/>
          <w:szCs w:val="18"/>
          <w:lang w:val="es-ES"/>
        </w:rPr>
        <w:t>cocemfebcn</w:t>
      </w:r>
      <w:proofErr w:type="spellEnd"/>
    </w:p>
    <w:p w14:paraId="71E4EF8D" w14:textId="76C6F818" w:rsidR="00DE0892" w:rsidRDefault="00DE0892" w:rsidP="001628D4">
      <w:pPr>
        <w:pStyle w:val="6Contacto"/>
        <w:rPr>
          <w:rFonts w:ascii="Franklin Gothic Book" w:eastAsia="Franklin Gothic Book" w:hAnsi="Franklin Gothic Book" w:cs="Franklin Gothic Book"/>
          <w:color w:val="auto"/>
          <w:sz w:val="18"/>
          <w:szCs w:val="18"/>
          <w:lang w:val="es-ES"/>
        </w:rPr>
      </w:pPr>
    </w:p>
    <w:p w14:paraId="4A28A4EF" w14:textId="77777777" w:rsidR="00DE0892" w:rsidRPr="00DE0892" w:rsidRDefault="00DE0892" w:rsidP="001628D4">
      <w:pPr>
        <w:pStyle w:val="6Contacto"/>
        <w:rPr>
          <w:rFonts w:ascii="Franklin Gothic Book" w:eastAsia="Franklin Gothic Book" w:hAnsi="Franklin Gothic Book" w:cs="Franklin Gothic Book"/>
          <w:color w:val="auto"/>
          <w:sz w:val="18"/>
          <w:szCs w:val="18"/>
          <w:lang w:val="es-ES"/>
        </w:rPr>
      </w:pPr>
      <w:bookmarkStart w:id="1" w:name="_GoBack"/>
      <w:bookmarkEnd w:id="1"/>
    </w:p>
    <w:p w14:paraId="5BDAB5B0" w14:textId="6B3651AB" w:rsidR="001628D4" w:rsidRPr="00E4453B" w:rsidRDefault="001628D4" w:rsidP="00331CAB">
      <w:pPr>
        <w:spacing w:after="0" w:line="240" w:lineRule="auto"/>
        <w:rPr>
          <w:sz w:val="16"/>
          <w:szCs w:val="16"/>
        </w:rPr>
      </w:pPr>
    </w:p>
    <w:tbl>
      <w:tblPr>
        <w:tblStyle w:val="Tablaconcuadrcul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1"/>
        <w:gridCol w:w="1935"/>
      </w:tblGrid>
      <w:tr w:rsidR="00FA27EF" w14:paraId="2B00C297" w14:textId="77777777" w:rsidTr="5F2FA4D6">
        <w:trPr>
          <w:trHeight w:val="1080"/>
        </w:trPr>
        <w:tc>
          <w:tcPr>
            <w:tcW w:w="7141" w:type="dxa"/>
          </w:tcPr>
          <w:p w14:paraId="064ECE5B" w14:textId="77777777" w:rsidR="00C6763C" w:rsidRPr="00CB336D" w:rsidRDefault="00C6763C" w:rsidP="00C6763C">
            <w:pPr>
              <w:pStyle w:val="6Contacto"/>
              <w:ind w:left="-115"/>
              <w:rPr>
                <w:b/>
                <w:bCs/>
                <w:sz w:val="18"/>
                <w:szCs w:val="18"/>
              </w:rPr>
            </w:pPr>
            <w:r w:rsidRPr="00CB336D">
              <w:rPr>
                <w:b/>
                <w:bCs/>
                <w:sz w:val="18"/>
                <w:szCs w:val="18"/>
              </w:rPr>
              <w:t>Área de Comunicación e Incidencia Social. COCEMFE</w:t>
            </w:r>
          </w:p>
          <w:p w14:paraId="3091B3C3" w14:textId="66802C99" w:rsidR="00C6763C" w:rsidRPr="00CB336D" w:rsidRDefault="00C6763C" w:rsidP="00C6763C">
            <w:pPr>
              <w:pStyle w:val="6Contacto"/>
              <w:ind w:left="-115"/>
              <w:rPr>
                <w:sz w:val="18"/>
                <w:szCs w:val="18"/>
              </w:rPr>
            </w:pPr>
            <w:r w:rsidRPr="00CB336D">
              <w:rPr>
                <w:sz w:val="18"/>
                <w:szCs w:val="18"/>
              </w:rPr>
              <w:t xml:space="preserve">c/ Luis Cabrera, 63, 28002 Madrid | 91 744 36 00 | </w:t>
            </w:r>
            <w:r w:rsidR="00880501" w:rsidRPr="00880501">
              <w:rPr>
                <w:sz w:val="18"/>
                <w:szCs w:val="18"/>
              </w:rPr>
              <w:t>647 58 81 53</w:t>
            </w:r>
            <w:r w:rsidR="00880501">
              <w:rPr>
                <w:sz w:val="18"/>
                <w:szCs w:val="18"/>
              </w:rPr>
              <w:t xml:space="preserve"> | </w:t>
            </w:r>
            <w:r w:rsidRPr="00CB336D">
              <w:rPr>
                <w:sz w:val="18"/>
                <w:szCs w:val="18"/>
              </w:rPr>
              <w:t>637 85 67 43</w:t>
            </w:r>
          </w:p>
          <w:p w14:paraId="400DF461" w14:textId="60AA0A04" w:rsidR="00FA27EF" w:rsidRDefault="00134F95" w:rsidP="00C6763C">
            <w:pPr>
              <w:pStyle w:val="6Contacto"/>
              <w:ind w:left="-115"/>
            </w:pPr>
            <w:hyperlink r:id="rId11" w:history="1">
              <w:r w:rsidR="00C6763C" w:rsidRPr="001C2E75">
                <w:rPr>
                  <w:rStyle w:val="Hipervnculo"/>
                  <w:sz w:val="18"/>
                  <w:szCs w:val="18"/>
                </w:rPr>
                <w:t>comunicacion@cocemfe.es</w:t>
              </w:r>
            </w:hyperlink>
            <w:r w:rsidR="00C6763C">
              <w:rPr>
                <w:sz w:val="18"/>
                <w:szCs w:val="18"/>
              </w:rPr>
              <w:t xml:space="preserve"> |</w:t>
            </w:r>
            <w:r w:rsidR="00C6763C" w:rsidRPr="00CB336D">
              <w:rPr>
                <w:sz w:val="18"/>
                <w:szCs w:val="18"/>
              </w:rPr>
              <w:t xml:space="preserve"> </w:t>
            </w:r>
            <w:hyperlink r:id="rId12" w:history="1">
              <w:r w:rsidR="00C6763C" w:rsidRPr="001C2E75">
                <w:rPr>
                  <w:rStyle w:val="Hipervnculo"/>
                  <w:sz w:val="18"/>
                  <w:szCs w:val="18"/>
                </w:rPr>
                <w:t>www.cocemfe.es</w:t>
              </w:r>
            </w:hyperlink>
          </w:p>
        </w:tc>
        <w:tc>
          <w:tcPr>
            <w:tcW w:w="1935" w:type="dxa"/>
          </w:tcPr>
          <w:p w14:paraId="726515C3" w14:textId="499EB379" w:rsidR="00FA27EF" w:rsidRDefault="251EDE34" w:rsidP="00742F1A">
            <w:pPr>
              <w:pStyle w:val="1COCEMFE"/>
            </w:pPr>
            <w:r>
              <w:rPr>
                <w:noProof/>
                <w:lang w:val="es-ES"/>
              </w:rPr>
              <w:drawing>
                <wp:anchor distT="0" distB="0" distL="114300" distR="114300" simplePos="0" relativeHeight="251658240" behindDoc="0" locked="0" layoutInCell="1" allowOverlap="1" wp14:anchorId="6D63F5FE" wp14:editId="4D67C26D">
                  <wp:simplePos x="0" y="0"/>
                  <wp:positionH relativeFrom="column">
                    <wp:posOffset>-6350</wp:posOffset>
                  </wp:positionH>
                  <wp:positionV relativeFrom="paragraph">
                    <wp:posOffset>59278</wp:posOffset>
                  </wp:positionV>
                  <wp:extent cx="893258" cy="267977"/>
                  <wp:effectExtent l="0" t="0" r="2540" b="0"/>
                  <wp:wrapNone/>
                  <wp:docPr id="983265111" name="Imagen 98326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3258" cy="267977"/>
                          </a:xfrm>
                          <a:prstGeom prst="rect">
                            <a:avLst/>
                          </a:prstGeom>
                        </pic:spPr>
                      </pic:pic>
                    </a:graphicData>
                  </a:graphic>
                  <wp14:sizeRelH relativeFrom="page">
                    <wp14:pctWidth>0</wp14:pctWidth>
                  </wp14:sizeRelH>
                  <wp14:sizeRelV relativeFrom="page">
                    <wp14:pctHeight>0</wp14:pctHeight>
                  </wp14:sizeRelV>
                </wp:anchor>
              </w:drawing>
            </w:r>
          </w:p>
        </w:tc>
      </w:tr>
    </w:tbl>
    <w:p w14:paraId="132C7A0D" w14:textId="36EA88E8" w:rsidR="7085B6F9" w:rsidRDefault="7085B6F9" w:rsidP="006B15E3">
      <w:pPr>
        <w:pStyle w:val="1COCEMFE"/>
        <w:rPr>
          <w:rFonts w:eastAsia="Franklin Gothic Book"/>
        </w:rPr>
      </w:pPr>
    </w:p>
    <w:sectPr w:rsidR="7085B6F9" w:rsidSect="005C5FEC">
      <w:headerReference w:type="default" r:id="rId14"/>
      <w:footerReference w:type="default" r:id="rId15"/>
      <w:pgSz w:w="11906" w:h="16838"/>
      <w:pgMar w:top="907" w:right="1701" w:bottom="1418" w:left="1701" w:header="2098"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94E8" w14:textId="77777777" w:rsidR="00134F95" w:rsidRDefault="00134F95" w:rsidP="00FC7D01">
      <w:pPr>
        <w:spacing w:after="0" w:line="240" w:lineRule="auto"/>
      </w:pPr>
      <w:r>
        <w:separator/>
      </w:r>
    </w:p>
  </w:endnote>
  <w:endnote w:type="continuationSeparator" w:id="0">
    <w:p w14:paraId="3E13A633" w14:textId="77777777" w:rsidR="00134F95" w:rsidRDefault="00134F95" w:rsidP="00FC7D01">
      <w:pPr>
        <w:spacing w:after="0" w:line="240" w:lineRule="auto"/>
      </w:pPr>
      <w:r>
        <w:continuationSeparator/>
      </w:r>
    </w:p>
  </w:endnote>
  <w:endnote w:type="continuationNotice" w:id="1">
    <w:p w14:paraId="15A65F0A" w14:textId="77777777" w:rsidR="00134F95" w:rsidRDefault="00134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ITCFranklinGothicStd-MdCd">
    <w:altName w:val="Franklin Gothic Demi Cond"/>
    <w:charset w:val="00"/>
    <w:family w:val="auto"/>
    <w:pitch w:val="variable"/>
    <w:sig w:usb0="00000003" w:usb1="40002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6C0F" w14:textId="2BBC9B52" w:rsidR="00F00DFD" w:rsidRDefault="00F11688">
    <w:pPr>
      <w:pStyle w:val="Piedepgina"/>
    </w:pPr>
    <w:r>
      <w:rPr>
        <w:noProof/>
        <w:lang w:eastAsia="es-ES"/>
      </w:rPr>
      <mc:AlternateContent>
        <mc:Choice Requires="wps">
          <w:drawing>
            <wp:anchor distT="45720" distB="45720" distL="114300" distR="114300" simplePos="0" relativeHeight="251657216" behindDoc="0" locked="0" layoutInCell="1" allowOverlap="1" wp14:anchorId="32486C14" wp14:editId="77D588E5">
              <wp:simplePos x="0" y="0"/>
              <wp:positionH relativeFrom="margin">
                <wp:posOffset>-172720</wp:posOffset>
              </wp:positionH>
              <wp:positionV relativeFrom="paragraph">
                <wp:posOffset>363855</wp:posOffset>
              </wp:positionV>
              <wp:extent cx="5742000" cy="54360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543600"/>
                      </a:xfrm>
                      <a:prstGeom prst="rect">
                        <a:avLst/>
                      </a:prstGeom>
                      <a:noFill/>
                      <a:ln w="9525">
                        <a:noFill/>
                        <a:miter lim="800000"/>
                        <a:headEnd/>
                        <a:tailEnd/>
                      </a:ln>
                    </wps:spPr>
                    <wps:txbx>
                      <w:txbxContent>
                        <w:p w14:paraId="32486C1F" w14:textId="77777777" w:rsidR="00F00DFD" w:rsidRPr="007F1F64" w:rsidRDefault="00F00DFD" w:rsidP="00B423AF">
                          <w:pPr>
                            <w:pStyle w:val="7Registro"/>
                          </w:pPr>
                          <w:r w:rsidRPr="007F1F64">
                            <w:t>Declarada de Utilidad Pública el 2-11-1983 - Inscrita en el Registro Nacional de Asociaciones con el nº 815 - C.I.F.: G-28681955 - Gran Cruz de la Orden Civil de la Solidaridad Social (2004)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202" coordsize="21600,21600" o:spt="202" path="m,l,21600r21600,l21600,xe" w14:anchorId="32486C14">
              <v:stroke joinstyle="miter"/>
              <v:path gradientshapeok="t" o:connecttype="rect"/>
            </v:shapetype>
            <v:shape id="Cuadro de texto 217" style="position:absolute;margin-left:-13.6pt;margin-top:28.65pt;width:452.15pt;height:4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">
              <v:textbox>
                <w:txbxContent>
                  <w:p w:rsidRPr="007F1F64" w:rsidR="00F00DFD" w:rsidP="00B423AF" w:rsidRDefault="00F00DFD" w14:paraId="32486C1F" w14:textId="77777777">
                    <w:pPr>
                      <w:pStyle w:val="7Registro"/>
                    </w:pPr>
                    <w:r w:rsidRPr="007F1F64">
                      <w:t>Declarada de Utilidad Pública el 2-11-1983 - Inscrita en el Registro Nacional de Asociaciones con el nº 815 - C.I.F.: G-28681955 - Gran Cruz de la Orden Civil de la Solidaridad Social (2004)</w:t>
                    </w:r>
                  </w:p>
                </w:txbxContent>
              </v:textbox>
              <w10:wrap anchorx="margin"/>
            </v:shape>
          </w:pict>
        </mc:Fallback>
      </mc:AlternateContent>
    </w:r>
    <w:r w:rsidRPr="000F1045">
      <w:rPr>
        <w:rFonts w:ascii="ITCFranklinGothicStd-MdCd" w:hAnsi="ITCFranklinGothicStd-MdCd" w:cs="ITCFranklinGothicStd-MdCd"/>
        <w:noProof/>
        <w:color w:val="FFFFFF" w:themeColor="background1"/>
        <w:sz w:val="20"/>
        <w:szCs w:val="20"/>
        <w:lang w:eastAsia="es-ES"/>
      </w:rPr>
      <mc:AlternateContent>
        <mc:Choice Requires="wps">
          <w:drawing>
            <wp:anchor distT="0" distB="0" distL="114300" distR="114300" simplePos="0" relativeHeight="251657217" behindDoc="1" locked="0" layoutInCell="1" allowOverlap="1" wp14:anchorId="32486C16" wp14:editId="55F1A7B6">
              <wp:simplePos x="0" y="0"/>
              <wp:positionH relativeFrom="page">
                <wp:posOffset>635</wp:posOffset>
              </wp:positionH>
              <wp:positionV relativeFrom="bottomMargin">
                <wp:posOffset>194310</wp:posOffset>
              </wp:positionV>
              <wp:extent cx="7560000" cy="900000"/>
              <wp:effectExtent l="0" t="0" r="3175" b="0"/>
              <wp:wrapNone/>
              <wp:docPr id="15" name="Rectángulo 15"/>
              <wp:cNvGraphicFramePr/>
              <a:graphic xmlns:a="http://schemas.openxmlformats.org/drawingml/2006/main">
                <a:graphicData uri="http://schemas.microsoft.com/office/word/2010/wordprocessingShape">
                  <wps:wsp>
                    <wps:cNvSpPr/>
                    <wps:spPr>
                      <a:xfrm>
                        <a:off x="0" y="0"/>
                        <a:ext cx="7560000" cy="900000"/>
                      </a:xfrm>
                      <a:prstGeom prst="rect">
                        <a:avLst/>
                      </a:prstGeom>
                      <a:solidFill>
                        <a:srgbClr val="003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86C20" w14:textId="77777777" w:rsidR="0092609E" w:rsidRDefault="0092609E" w:rsidP="00926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ect id="Rectángulo 15" style="position:absolute;margin-left:.05pt;margin-top:15.3pt;width:595.3pt;height:70.8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8" fillcolor="#003c69" stroked="f" strokeweight="1pt" w14:anchorId="32486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">
              <v:textbox>
                <w:txbxContent>
                  <w:p w:rsidR="0092609E" w:rsidP="0092609E" w:rsidRDefault="0092609E" w14:paraId="32486C20" w14:textId="77777777">
                    <w:pPr>
                      <w:jc w:val="center"/>
                    </w:pP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83139" w14:textId="77777777" w:rsidR="00134F95" w:rsidRDefault="00134F95" w:rsidP="00FC7D01">
      <w:pPr>
        <w:spacing w:after="0" w:line="240" w:lineRule="auto"/>
      </w:pPr>
      <w:r>
        <w:separator/>
      </w:r>
    </w:p>
  </w:footnote>
  <w:footnote w:type="continuationSeparator" w:id="0">
    <w:p w14:paraId="1329F1A5" w14:textId="77777777" w:rsidR="00134F95" w:rsidRDefault="00134F95" w:rsidP="00FC7D01">
      <w:pPr>
        <w:spacing w:after="0" w:line="240" w:lineRule="auto"/>
      </w:pPr>
      <w:r>
        <w:continuationSeparator/>
      </w:r>
    </w:p>
  </w:footnote>
  <w:footnote w:type="continuationNotice" w:id="1">
    <w:p w14:paraId="5A3FAFB4" w14:textId="77777777" w:rsidR="00134F95" w:rsidRDefault="00134F9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6C0E" w14:textId="76737311" w:rsidR="00FC7D01" w:rsidRDefault="005C5FEC">
    <w:pPr>
      <w:pStyle w:val="Encabezado"/>
    </w:pPr>
    <w:r>
      <w:rPr>
        <w:noProof/>
        <w:lang w:eastAsia="es-ES"/>
      </w:rPr>
      <w:drawing>
        <wp:anchor distT="0" distB="0" distL="114300" distR="114300" simplePos="0" relativeHeight="251658242" behindDoc="0" locked="0" layoutInCell="1" allowOverlap="1" wp14:anchorId="598C4FDF" wp14:editId="3461CF3F">
          <wp:simplePos x="0" y="0"/>
          <wp:positionH relativeFrom="column">
            <wp:posOffset>3634740</wp:posOffset>
          </wp:positionH>
          <wp:positionV relativeFrom="paragraph">
            <wp:posOffset>372745</wp:posOffset>
          </wp:positionV>
          <wp:extent cx="1997075" cy="6235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16195" t="30010" r="15870" b="30683"/>
                  <a:stretch/>
                </pic:blipFill>
                <pic:spPr bwMode="auto">
                  <a:xfrm>
                    <a:off x="0" y="0"/>
                    <a:ext cx="1997075" cy="62357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ES"/>
      </w:rPr>
      <w:drawing>
        <wp:inline distT="0" distB="0" distL="0" distR="0" wp14:anchorId="6AF24E85" wp14:editId="2E5710CC">
          <wp:extent cx="2673350" cy="1443244"/>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76066" cy="1444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E3BCA"/>
    <w:multiLevelType w:val="hybridMultilevel"/>
    <w:tmpl w:val="02C20C34"/>
    <w:lvl w:ilvl="0" w:tplc="62607B20">
      <w:start w:val="1"/>
      <w:numFmt w:val="bullet"/>
      <w:lvlText w:val=""/>
      <w:lvlJc w:val="left"/>
      <w:pPr>
        <w:ind w:left="720" w:hanging="360"/>
      </w:pPr>
      <w:rPr>
        <w:rFonts w:ascii="Symbol" w:hAnsi="Symbol" w:hint="default"/>
      </w:rPr>
    </w:lvl>
    <w:lvl w:ilvl="1" w:tplc="EFEE1D96">
      <w:start w:val="1"/>
      <w:numFmt w:val="bullet"/>
      <w:lvlText w:val="o"/>
      <w:lvlJc w:val="left"/>
      <w:pPr>
        <w:ind w:left="1440" w:hanging="360"/>
      </w:pPr>
      <w:rPr>
        <w:rFonts w:ascii="Courier New" w:hAnsi="Courier New" w:hint="default"/>
      </w:rPr>
    </w:lvl>
    <w:lvl w:ilvl="2" w:tplc="5F0E0506">
      <w:start w:val="1"/>
      <w:numFmt w:val="bullet"/>
      <w:lvlText w:val=""/>
      <w:lvlJc w:val="left"/>
      <w:pPr>
        <w:ind w:left="2160" w:hanging="360"/>
      </w:pPr>
      <w:rPr>
        <w:rFonts w:ascii="Wingdings" w:hAnsi="Wingdings" w:hint="default"/>
      </w:rPr>
    </w:lvl>
    <w:lvl w:ilvl="3" w:tplc="2C529076">
      <w:start w:val="1"/>
      <w:numFmt w:val="bullet"/>
      <w:lvlText w:val=""/>
      <w:lvlJc w:val="left"/>
      <w:pPr>
        <w:ind w:left="2880" w:hanging="360"/>
      </w:pPr>
      <w:rPr>
        <w:rFonts w:ascii="Symbol" w:hAnsi="Symbol" w:hint="default"/>
      </w:rPr>
    </w:lvl>
    <w:lvl w:ilvl="4" w:tplc="9C107E9A">
      <w:start w:val="1"/>
      <w:numFmt w:val="bullet"/>
      <w:lvlText w:val="o"/>
      <w:lvlJc w:val="left"/>
      <w:pPr>
        <w:ind w:left="3600" w:hanging="360"/>
      </w:pPr>
      <w:rPr>
        <w:rFonts w:ascii="Courier New" w:hAnsi="Courier New" w:hint="default"/>
      </w:rPr>
    </w:lvl>
    <w:lvl w:ilvl="5" w:tplc="4B60295E">
      <w:start w:val="1"/>
      <w:numFmt w:val="bullet"/>
      <w:lvlText w:val=""/>
      <w:lvlJc w:val="left"/>
      <w:pPr>
        <w:ind w:left="4320" w:hanging="360"/>
      </w:pPr>
      <w:rPr>
        <w:rFonts w:ascii="Wingdings" w:hAnsi="Wingdings" w:hint="default"/>
      </w:rPr>
    </w:lvl>
    <w:lvl w:ilvl="6" w:tplc="7A0225E8">
      <w:start w:val="1"/>
      <w:numFmt w:val="bullet"/>
      <w:lvlText w:val=""/>
      <w:lvlJc w:val="left"/>
      <w:pPr>
        <w:ind w:left="5040" w:hanging="360"/>
      </w:pPr>
      <w:rPr>
        <w:rFonts w:ascii="Symbol" w:hAnsi="Symbol" w:hint="default"/>
      </w:rPr>
    </w:lvl>
    <w:lvl w:ilvl="7" w:tplc="A2949D20">
      <w:start w:val="1"/>
      <w:numFmt w:val="bullet"/>
      <w:lvlText w:val="o"/>
      <w:lvlJc w:val="left"/>
      <w:pPr>
        <w:ind w:left="5760" w:hanging="360"/>
      </w:pPr>
      <w:rPr>
        <w:rFonts w:ascii="Courier New" w:hAnsi="Courier New" w:hint="default"/>
      </w:rPr>
    </w:lvl>
    <w:lvl w:ilvl="8" w:tplc="65DE523C">
      <w:start w:val="1"/>
      <w:numFmt w:val="bullet"/>
      <w:lvlText w:val=""/>
      <w:lvlJc w:val="left"/>
      <w:pPr>
        <w:ind w:left="6480" w:hanging="360"/>
      </w:pPr>
      <w:rPr>
        <w:rFonts w:ascii="Wingdings" w:hAnsi="Wingdings" w:hint="default"/>
      </w:rPr>
    </w:lvl>
  </w:abstractNum>
  <w:abstractNum w:abstractNumId="1" w15:restartNumberingAfterBreak="0">
    <w:nsid w:val="4EFF5B0E"/>
    <w:multiLevelType w:val="hybridMultilevel"/>
    <w:tmpl w:val="A7A4BAE8"/>
    <w:lvl w:ilvl="0" w:tplc="0F045BAA">
      <w:start w:val="1"/>
      <w:numFmt w:val="bullet"/>
      <w:pStyle w:val="4Subttulolista"/>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365EC2"/>
    <w:multiLevelType w:val="hybridMultilevel"/>
    <w:tmpl w:val="1EF63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794EC2"/>
    <w:multiLevelType w:val="hybridMultilevel"/>
    <w:tmpl w:val="6DD60B9C"/>
    <w:lvl w:ilvl="0" w:tplc="B8C86E78">
      <w:start w:val="1"/>
      <w:numFmt w:val="bullet"/>
      <w:lvlText w:val=""/>
      <w:lvlJc w:val="left"/>
      <w:pPr>
        <w:ind w:left="720" w:hanging="360"/>
      </w:pPr>
      <w:rPr>
        <w:rFonts w:ascii="Symbol" w:hAnsi="Symbol" w:hint="default"/>
      </w:rPr>
    </w:lvl>
    <w:lvl w:ilvl="1" w:tplc="688074E0">
      <w:start w:val="1"/>
      <w:numFmt w:val="bullet"/>
      <w:lvlText w:val="o"/>
      <w:lvlJc w:val="left"/>
      <w:pPr>
        <w:ind w:left="1440" w:hanging="360"/>
      </w:pPr>
      <w:rPr>
        <w:rFonts w:ascii="Courier New" w:hAnsi="Courier New" w:hint="default"/>
      </w:rPr>
    </w:lvl>
    <w:lvl w:ilvl="2" w:tplc="537C4F64">
      <w:start w:val="1"/>
      <w:numFmt w:val="bullet"/>
      <w:lvlText w:val=""/>
      <w:lvlJc w:val="left"/>
      <w:pPr>
        <w:ind w:left="2160" w:hanging="360"/>
      </w:pPr>
      <w:rPr>
        <w:rFonts w:ascii="Wingdings" w:hAnsi="Wingdings" w:hint="default"/>
      </w:rPr>
    </w:lvl>
    <w:lvl w:ilvl="3" w:tplc="12AA70CC">
      <w:start w:val="1"/>
      <w:numFmt w:val="bullet"/>
      <w:lvlText w:val=""/>
      <w:lvlJc w:val="left"/>
      <w:pPr>
        <w:ind w:left="2880" w:hanging="360"/>
      </w:pPr>
      <w:rPr>
        <w:rFonts w:ascii="Symbol" w:hAnsi="Symbol" w:hint="default"/>
      </w:rPr>
    </w:lvl>
    <w:lvl w:ilvl="4" w:tplc="BA7E209C">
      <w:start w:val="1"/>
      <w:numFmt w:val="bullet"/>
      <w:lvlText w:val="o"/>
      <w:lvlJc w:val="left"/>
      <w:pPr>
        <w:ind w:left="3600" w:hanging="360"/>
      </w:pPr>
      <w:rPr>
        <w:rFonts w:ascii="Courier New" w:hAnsi="Courier New" w:hint="default"/>
      </w:rPr>
    </w:lvl>
    <w:lvl w:ilvl="5" w:tplc="5170A258">
      <w:start w:val="1"/>
      <w:numFmt w:val="bullet"/>
      <w:lvlText w:val=""/>
      <w:lvlJc w:val="left"/>
      <w:pPr>
        <w:ind w:left="4320" w:hanging="360"/>
      </w:pPr>
      <w:rPr>
        <w:rFonts w:ascii="Wingdings" w:hAnsi="Wingdings" w:hint="default"/>
      </w:rPr>
    </w:lvl>
    <w:lvl w:ilvl="6" w:tplc="91A8721C">
      <w:start w:val="1"/>
      <w:numFmt w:val="bullet"/>
      <w:lvlText w:val=""/>
      <w:lvlJc w:val="left"/>
      <w:pPr>
        <w:ind w:left="5040" w:hanging="360"/>
      </w:pPr>
      <w:rPr>
        <w:rFonts w:ascii="Symbol" w:hAnsi="Symbol" w:hint="default"/>
      </w:rPr>
    </w:lvl>
    <w:lvl w:ilvl="7" w:tplc="25DE30CC">
      <w:start w:val="1"/>
      <w:numFmt w:val="bullet"/>
      <w:lvlText w:val="o"/>
      <w:lvlJc w:val="left"/>
      <w:pPr>
        <w:ind w:left="5760" w:hanging="360"/>
      </w:pPr>
      <w:rPr>
        <w:rFonts w:ascii="Courier New" w:hAnsi="Courier New" w:hint="default"/>
      </w:rPr>
    </w:lvl>
    <w:lvl w:ilvl="8" w:tplc="7DFE14C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1"/>
    <w:rsid w:val="000000D9"/>
    <w:rsid w:val="00002FFF"/>
    <w:rsid w:val="000035AA"/>
    <w:rsid w:val="0000572C"/>
    <w:rsid w:val="000171BE"/>
    <w:rsid w:val="00021B13"/>
    <w:rsid w:val="00024BA5"/>
    <w:rsid w:val="00036F17"/>
    <w:rsid w:val="000370D4"/>
    <w:rsid w:val="00062346"/>
    <w:rsid w:val="0006334D"/>
    <w:rsid w:val="00071E11"/>
    <w:rsid w:val="00080242"/>
    <w:rsid w:val="00094E30"/>
    <w:rsid w:val="0009744E"/>
    <w:rsid w:val="000A4EC2"/>
    <w:rsid w:val="000B41D9"/>
    <w:rsid w:val="000C3828"/>
    <w:rsid w:val="000D1BC1"/>
    <w:rsid w:val="000D410B"/>
    <w:rsid w:val="000D6204"/>
    <w:rsid w:val="000E171B"/>
    <w:rsid w:val="000E346F"/>
    <w:rsid w:val="00100858"/>
    <w:rsid w:val="0010165F"/>
    <w:rsid w:val="001123DE"/>
    <w:rsid w:val="00116CF5"/>
    <w:rsid w:val="00120157"/>
    <w:rsid w:val="00131E80"/>
    <w:rsid w:val="00134F95"/>
    <w:rsid w:val="001396FA"/>
    <w:rsid w:val="0014586F"/>
    <w:rsid w:val="00145979"/>
    <w:rsid w:val="00147EC4"/>
    <w:rsid w:val="00151172"/>
    <w:rsid w:val="00152FEE"/>
    <w:rsid w:val="00155FD7"/>
    <w:rsid w:val="00156F8D"/>
    <w:rsid w:val="001628D4"/>
    <w:rsid w:val="00166D4E"/>
    <w:rsid w:val="00183965"/>
    <w:rsid w:val="00196138"/>
    <w:rsid w:val="00196F71"/>
    <w:rsid w:val="001A4ECD"/>
    <w:rsid w:val="001A54ED"/>
    <w:rsid w:val="001A5B86"/>
    <w:rsid w:val="001B29A6"/>
    <w:rsid w:val="001B4A19"/>
    <w:rsid w:val="001B6E94"/>
    <w:rsid w:val="001C09A7"/>
    <w:rsid w:val="001C5996"/>
    <w:rsid w:val="001D4AC1"/>
    <w:rsid w:val="001D5D35"/>
    <w:rsid w:val="001E10BE"/>
    <w:rsid w:val="001E6DAC"/>
    <w:rsid w:val="001F2C9D"/>
    <w:rsid w:val="001F3978"/>
    <w:rsid w:val="0020066F"/>
    <w:rsid w:val="00200A86"/>
    <w:rsid w:val="00202174"/>
    <w:rsid w:val="002162E9"/>
    <w:rsid w:val="0022280D"/>
    <w:rsid w:val="00225D39"/>
    <w:rsid w:val="00230FD8"/>
    <w:rsid w:val="002313D8"/>
    <w:rsid w:val="00234BA0"/>
    <w:rsid w:val="002381AE"/>
    <w:rsid w:val="00243438"/>
    <w:rsid w:val="00244063"/>
    <w:rsid w:val="0024503E"/>
    <w:rsid w:val="002450BD"/>
    <w:rsid w:val="002975AD"/>
    <w:rsid w:val="002A08C5"/>
    <w:rsid w:val="002A794D"/>
    <w:rsid w:val="002B319C"/>
    <w:rsid w:val="002C23F5"/>
    <w:rsid w:val="002C5BE8"/>
    <w:rsid w:val="002D31F2"/>
    <w:rsid w:val="002D379E"/>
    <w:rsid w:val="002D697A"/>
    <w:rsid w:val="002E69C5"/>
    <w:rsid w:val="002F389A"/>
    <w:rsid w:val="002F4515"/>
    <w:rsid w:val="002F561F"/>
    <w:rsid w:val="002F5BD4"/>
    <w:rsid w:val="00302F04"/>
    <w:rsid w:val="0030431F"/>
    <w:rsid w:val="00305D1C"/>
    <w:rsid w:val="0031019A"/>
    <w:rsid w:val="00311126"/>
    <w:rsid w:val="00321DD5"/>
    <w:rsid w:val="00322C18"/>
    <w:rsid w:val="00326177"/>
    <w:rsid w:val="003271AA"/>
    <w:rsid w:val="00331417"/>
    <w:rsid w:val="00331CAB"/>
    <w:rsid w:val="0033333D"/>
    <w:rsid w:val="003406E8"/>
    <w:rsid w:val="003408C7"/>
    <w:rsid w:val="00341885"/>
    <w:rsid w:val="00346430"/>
    <w:rsid w:val="0035207E"/>
    <w:rsid w:val="00361412"/>
    <w:rsid w:val="00363386"/>
    <w:rsid w:val="00367ABC"/>
    <w:rsid w:val="00372FFF"/>
    <w:rsid w:val="0037337A"/>
    <w:rsid w:val="00384F41"/>
    <w:rsid w:val="00394590"/>
    <w:rsid w:val="003966C7"/>
    <w:rsid w:val="003A2504"/>
    <w:rsid w:val="003A306E"/>
    <w:rsid w:val="003A527B"/>
    <w:rsid w:val="003B1164"/>
    <w:rsid w:val="003B2F71"/>
    <w:rsid w:val="003B3B8D"/>
    <w:rsid w:val="003B7B07"/>
    <w:rsid w:val="003C52A1"/>
    <w:rsid w:val="003D094A"/>
    <w:rsid w:val="003D1A10"/>
    <w:rsid w:val="003E5653"/>
    <w:rsid w:val="00413274"/>
    <w:rsid w:val="0042104A"/>
    <w:rsid w:val="00422713"/>
    <w:rsid w:val="00427A4F"/>
    <w:rsid w:val="004372FC"/>
    <w:rsid w:val="00437FA5"/>
    <w:rsid w:val="00440787"/>
    <w:rsid w:val="00441657"/>
    <w:rsid w:val="00453018"/>
    <w:rsid w:val="00467B12"/>
    <w:rsid w:val="004749C9"/>
    <w:rsid w:val="004767AA"/>
    <w:rsid w:val="00480A97"/>
    <w:rsid w:val="00481455"/>
    <w:rsid w:val="00490A84"/>
    <w:rsid w:val="00496480"/>
    <w:rsid w:val="004A2271"/>
    <w:rsid w:val="004A41E2"/>
    <w:rsid w:val="004A4C22"/>
    <w:rsid w:val="004A7714"/>
    <w:rsid w:val="004B0785"/>
    <w:rsid w:val="004B2C22"/>
    <w:rsid w:val="004B7BCE"/>
    <w:rsid w:val="004C4662"/>
    <w:rsid w:val="004D1657"/>
    <w:rsid w:val="004D25AD"/>
    <w:rsid w:val="004F21E1"/>
    <w:rsid w:val="004F78A9"/>
    <w:rsid w:val="00514962"/>
    <w:rsid w:val="00514B83"/>
    <w:rsid w:val="0051780A"/>
    <w:rsid w:val="005231A7"/>
    <w:rsid w:val="00525837"/>
    <w:rsid w:val="005301AF"/>
    <w:rsid w:val="005318C0"/>
    <w:rsid w:val="00532930"/>
    <w:rsid w:val="005358F9"/>
    <w:rsid w:val="005362EB"/>
    <w:rsid w:val="00536D11"/>
    <w:rsid w:val="00540C07"/>
    <w:rsid w:val="00541737"/>
    <w:rsid w:val="005433C1"/>
    <w:rsid w:val="0054567D"/>
    <w:rsid w:val="00547EF0"/>
    <w:rsid w:val="0054B08C"/>
    <w:rsid w:val="0055255B"/>
    <w:rsid w:val="00552CD8"/>
    <w:rsid w:val="00562F48"/>
    <w:rsid w:val="00565A4E"/>
    <w:rsid w:val="005703AA"/>
    <w:rsid w:val="005736C4"/>
    <w:rsid w:val="00580975"/>
    <w:rsid w:val="005A45B5"/>
    <w:rsid w:val="005B1A18"/>
    <w:rsid w:val="005B55B9"/>
    <w:rsid w:val="005B6273"/>
    <w:rsid w:val="005B67BC"/>
    <w:rsid w:val="005C105E"/>
    <w:rsid w:val="005C294B"/>
    <w:rsid w:val="005C5FEC"/>
    <w:rsid w:val="005D2679"/>
    <w:rsid w:val="005D4A42"/>
    <w:rsid w:val="005D504C"/>
    <w:rsid w:val="005D7321"/>
    <w:rsid w:val="005E19FA"/>
    <w:rsid w:val="005E3CC2"/>
    <w:rsid w:val="005F1B24"/>
    <w:rsid w:val="00627E4F"/>
    <w:rsid w:val="006424C1"/>
    <w:rsid w:val="00647108"/>
    <w:rsid w:val="0065372A"/>
    <w:rsid w:val="00660058"/>
    <w:rsid w:val="006651C4"/>
    <w:rsid w:val="00670C25"/>
    <w:rsid w:val="0067210F"/>
    <w:rsid w:val="0068285E"/>
    <w:rsid w:val="00693B97"/>
    <w:rsid w:val="006B15E3"/>
    <w:rsid w:val="006C313A"/>
    <w:rsid w:val="006E0386"/>
    <w:rsid w:val="006E1020"/>
    <w:rsid w:val="006E12BC"/>
    <w:rsid w:val="006E18BA"/>
    <w:rsid w:val="006E18CB"/>
    <w:rsid w:val="006F0BA0"/>
    <w:rsid w:val="00700248"/>
    <w:rsid w:val="00703047"/>
    <w:rsid w:val="0070440C"/>
    <w:rsid w:val="007163F3"/>
    <w:rsid w:val="00717813"/>
    <w:rsid w:val="00720009"/>
    <w:rsid w:val="00726F34"/>
    <w:rsid w:val="00732797"/>
    <w:rsid w:val="0073616B"/>
    <w:rsid w:val="007443AD"/>
    <w:rsid w:val="007477DA"/>
    <w:rsid w:val="00755C04"/>
    <w:rsid w:val="00757D0C"/>
    <w:rsid w:val="00760573"/>
    <w:rsid w:val="007677FB"/>
    <w:rsid w:val="00772D54"/>
    <w:rsid w:val="00774CE3"/>
    <w:rsid w:val="00776D32"/>
    <w:rsid w:val="00781389"/>
    <w:rsid w:val="00785008"/>
    <w:rsid w:val="0078A981"/>
    <w:rsid w:val="00792C42"/>
    <w:rsid w:val="00792F94"/>
    <w:rsid w:val="007947A4"/>
    <w:rsid w:val="007A3ECA"/>
    <w:rsid w:val="007A3F41"/>
    <w:rsid w:val="007A5204"/>
    <w:rsid w:val="007A6008"/>
    <w:rsid w:val="007A6FC4"/>
    <w:rsid w:val="007B0D77"/>
    <w:rsid w:val="007B51B1"/>
    <w:rsid w:val="007B6917"/>
    <w:rsid w:val="007C42FD"/>
    <w:rsid w:val="007D35DB"/>
    <w:rsid w:val="007D4CFF"/>
    <w:rsid w:val="007D6441"/>
    <w:rsid w:val="007D6A24"/>
    <w:rsid w:val="007F2233"/>
    <w:rsid w:val="007F6C0B"/>
    <w:rsid w:val="00802D66"/>
    <w:rsid w:val="00806F82"/>
    <w:rsid w:val="008118B8"/>
    <w:rsid w:val="008156F5"/>
    <w:rsid w:val="0081788C"/>
    <w:rsid w:val="00817DDE"/>
    <w:rsid w:val="00821981"/>
    <w:rsid w:val="00823FB2"/>
    <w:rsid w:val="00831186"/>
    <w:rsid w:val="00832DAD"/>
    <w:rsid w:val="00836999"/>
    <w:rsid w:val="00836E2B"/>
    <w:rsid w:val="00841864"/>
    <w:rsid w:val="008431CC"/>
    <w:rsid w:val="00845ED6"/>
    <w:rsid w:val="00846517"/>
    <w:rsid w:val="00857A59"/>
    <w:rsid w:val="0087071F"/>
    <w:rsid w:val="00871353"/>
    <w:rsid w:val="00872EF7"/>
    <w:rsid w:val="00880501"/>
    <w:rsid w:val="008813F9"/>
    <w:rsid w:val="00884A1E"/>
    <w:rsid w:val="00890A2B"/>
    <w:rsid w:val="00892ED8"/>
    <w:rsid w:val="00895B89"/>
    <w:rsid w:val="00896B42"/>
    <w:rsid w:val="0089C71F"/>
    <w:rsid w:val="008A0506"/>
    <w:rsid w:val="008B6F16"/>
    <w:rsid w:val="008F2DDD"/>
    <w:rsid w:val="008F79B5"/>
    <w:rsid w:val="00900C74"/>
    <w:rsid w:val="00901A43"/>
    <w:rsid w:val="00905715"/>
    <w:rsid w:val="00910466"/>
    <w:rsid w:val="0092609E"/>
    <w:rsid w:val="009319D0"/>
    <w:rsid w:val="009440F7"/>
    <w:rsid w:val="0095392D"/>
    <w:rsid w:val="00962752"/>
    <w:rsid w:val="00964BFF"/>
    <w:rsid w:val="009833BC"/>
    <w:rsid w:val="00985593"/>
    <w:rsid w:val="009865A2"/>
    <w:rsid w:val="00991A86"/>
    <w:rsid w:val="009A11C5"/>
    <w:rsid w:val="009A159D"/>
    <w:rsid w:val="009A31FF"/>
    <w:rsid w:val="009B5201"/>
    <w:rsid w:val="009B7569"/>
    <w:rsid w:val="009C4809"/>
    <w:rsid w:val="009C541F"/>
    <w:rsid w:val="009D4CBC"/>
    <w:rsid w:val="009E6275"/>
    <w:rsid w:val="009E7AB2"/>
    <w:rsid w:val="00A1005A"/>
    <w:rsid w:val="00A22583"/>
    <w:rsid w:val="00A31C45"/>
    <w:rsid w:val="00A35C99"/>
    <w:rsid w:val="00A365F4"/>
    <w:rsid w:val="00A36EE7"/>
    <w:rsid w:val="00A41574"/>
    <w:rsid w:val="00A4246E"/>
    <w:rsid w:val="00A425BB"/>
    <w:rsid w:val="00A42D2A"/>
    <w:rsid w:val="00A44B96"/>
    <w:rsid w:val="00A45886"/>
    <w:rsid w:val="00A63628"/>
    <w:rsid w:val="00A72F1A"/>
    <w:rsid w:val="00A77BA8"/>
    <w:rsid w:val="00A7EBDD"/>
    <w:rsid w:val="00A93589"/>
    <w:rsid w:val="00AA0509"/>
    <w:rsid w:val="00AA0A06"/>
    <w:rsid w:val="00AA260C"/>
    <w:rsid w:val="00AB370F"/>
    <w:rsid w:val="00AB5C38"/>
    <w:rsid w:val="00AB5F26"/>
    <w:rsid w:val="00AB77D4"/>
    <w:rsid w:val="00AC2869"/>
    <w:rsid w:val="00AC5CBA"/>
    <w:rsid w:val="00AD5B86"/>
    <w:rsid w:val="00AD7A3E"/>
    <w:rsid w:val="00AE693D"/>
    <w:rsid w:val="00AF1703"/>
    <w:rsid w:val="00B0152F"/>
    <w:rsid w:val="00B133F0"/>
    <w:rsid w:val="00B1347A"/>
    <w:rsid w:val="00B14F42"/>
    <w:rsid w:val="00B25AA2"/>
    <w:rsid w:val="00B27DBA"/>
    <w:rsid w:val="00B32B0D"/>
    <w:rsid w:val="00B35A53"/>
    <w:rsid w:val="00B423AF"/>
    <w:rsid w:val="00B6357F"/>
    <w:rsid w:val="00B637D9"/>
    <w:rsid w:val="00B8746B"/>
    <w:rsid w:val="00B90113"/>
    <w:rsid w:val="00B9685C"/>
    <w:rsid w:val="00BA1F85"/>
    <w:rsid w:val="00BA2AE9"/>
    <w:rsid w:val="00BA2E2C"/>
    <w:rsid w:val="00BA7C75"/>
    <w:rsid w:val="00BB2092"/>
    <w:rsid w:val="00BB40B8"/>
    <w:rsid w:val="00BD042C"/>
    <w:rsid w:val="00BD2B92"/>
    <w:rsid w:val="00BE34F2"/>
    <w:rsid w:val="00BE5D51"/>
    <w:rsid w:val="00BF203E"/>
    <w:rsid w:val="00BF5E2A"/>
    <w:rsid w:val="00C15893"/>
    <w:rsid w:val="00C16DEE"/>
    <w:rsid w:val="00C2282C"/>
    <w:rsid w:val="00C31637"/>
    <w:rsid w:val="00C42072"/>
    <w:rsid w:val="00C4347D"/>
    <w:rsid w:val="00C43699"/>
    <w:rsid w:val="00C551F6"/>
    <w:rsid w:val="00C60060"/>
    <w:rsid w:val="00C651E4"/>
    <w:rsid w:val="00C6565E"/>
    <w:rsid w:val="00C66042"/>
    <w:rsid w:val="00C6763C"/>
    <w:rsid w:val="00C72CA0"/>
    <w:rsid w:val="00C73479"/>
    <w:rsid w:val="00C743BD"/>
    <w:rsid w:val="00C77B6F"/>
    <w:rsid w:val="00C80639"/>
    <w:rsid w:val="00C82537"/>
    <w:rsid w:val="00C82DA4"/>
    <w:rsid w:val="00C874D3"/>
    <w:rsid w:val="00C93C47"/>
    <w:rsid w:val="00CA6334"/>
    <w:rsid w:val="00CB33C3"/>
    <w:rsid w:val="00CC1F2F"/>
    <w:rsid w:val="00CC3120"/>
    <w:rsid w:val="00CE1054"/>
    <w:rsid w:val="00CE39F4"/>
    <w:rsid w:val="00CE55EA"/>
    <w:rsid w:val="00CF05A8"/>
    <w:rsid w:val="00CF7FF9"/>
    <w:rsid w:val="00D11A6B"/>
    <w:rsid w:val="00D120A5"/>
    <w:rsid w:val="00D1377C"/>
    <w:rsid w:val="00D13FC5"/>
    <w:rsid w:val="00D16609"/>
    <w:rsid w:val="00D2547D"/>
    <w:rsid w:val="00D2560B"/>
    <w:rsid w:val="00D32368"/>
    <w:rsid w:val="00D372DE"/>
    <w:rsid w:val="00D4214E"/>
    <w:rsid w:val="00D44E2B"/>
    <w:rsid w:val="00D557B5"/>
    <w:rsid w:val="00D565E3"/>
    <w:rsid w:val="00D60F83"/>
    <w:rsid w:val="00D67A8C"/>
    <w:rsid w:val="00D70109"/>
    <w:rsid w:val="00D71DA9"/>
    <w:rsid w:val="00D7439F"/>
    <w:rsid w:val="00D8065C"/>
    <w:rsid w:val="00D80AA4"/>
    <w:rsid w:val="00D81817"/>
    <w:rsid w:val="00D84923"/>
    <w:rsid w:val="00D849DC"/>
    <w:rsid w:val="00D90255"/>
    <w:rsid w:val="00D94FFD"/>
    <w:rsid w:val="00DA0DF1"/>
    <w:rsid w:val="00DA4713"/>
    <w:rsid w:val="00DB0506"/>
    <w:rsid w:val="00DC1521"/>
    <w:rsid w:val="00DC4EA4"/>
    <w:rsid w:val="00DD188B"/>
    <w:rsid w:val="00DD258C"/>
    <w:rsid w:val="00DD3420"/>
    <w:rsid w:val="00DE0892"/>
    <w:rsid w:val="00DE49D4"/>
    <w:rsid w:val="00DF4B02"/>
    <w:rsid w:val="00DF719A"/>
    <w:rsid w:val="00E00723"/>
    <w:rsid w:val="00E03908"/>
    <w:rsid w:val="00E075B2"/>
    <w:rsid w:val="00E2049F"/>
    <w:rsid w:val="00E236B6"/>
    <w:rsid w:val="00E31B94"/>
    <w:rsid w:val="00E34118"/>
    <w:rsid w:val="00E356B3"/>
    <w:rsid w:val="00E3684A"/>
    <w:rsid w:val="00E43EB9"/>
    <w:rsid w:val="00E46D52"/>
    <w:rsid w:val="00E54497"/>
    <w:rsid w:val="00E55C73"/>
    <w:rsid w:val="00E64A19"/>
    <w:rsid w:val="00E66446"/>
    <w:rsid w:val="00E74C9A"/>
    <w:rsid w:val="00E74CBE"/>
    <w:rsid w:val="00E74E82"/>
    <w:rsid w:val="00E845B4"/>
    <w:rsid w:val="00E847E6"/>
    <w:rsid w:val="00E85D8A"/>
    <w:rsid w:val="00E864D1"/>
    <w:rsid w:val="00E90376"/>
    <w:rsid w:val="00E90991"/>
    <w:rsid w:val="00E90EF8"/>
    <w:rsid w:val="00E927A0"/>
    <w:rsid w:val="00E9521F"/>
    <w:rsid w:val="00EA2380"/>
    <w:rsid w:val="00EA32FA"/>
    <w:rsid w:val="00EA367A"/>
    <w:rsid w:val="00EA3D25"/>
    <w:rsid w:val="00EB31B9"/>
    <w:rsid w:val="00EB5029"/>
    <w:rsid w:val="00EB5EBA"/>
    <w:rsid w:val="00EC1455"/>
    <w:rsid w:val="00EC7DE5"/>
    <w:rsid w:val="00ED47FE"/>
    <w:rsid w:val="00ED6F90"/>
    <w:rsid w:val="00EE61CE"/>
    <w:rsid w:val="00EF07A6"/>
    <w:rsid w:val="00EF1DD9"/>
    <w:rsid w:val="00EF43D2"/>
    <w:rsid w:val="00F00DFD"/>
    <w:rsid w:val="00F11688"/>
    <w:rsid w:val="00F12F18"/>
    <w:rsid w:val="00F13E8C"/>
    <w:rsid w:val="00F1709E"/>
    <w:rsid w:val="00F2310F"/>
    <w:rsid w:val="00F238CA"/>
    <w:rsid w:val="00F25C0B"/>
    <w:rsid w:val="00F27D4A"/>
    <w:rsid w:val="00F47D41"/>
    <w:rsid w:val="00F6013E"/>
    <w:rsid w:val="00F710B6"/>
    <w:rsid w:val="00F736C3"/>
    <w:rsid w:val="00F844FB"/>
    <w:rsid w:val="00F91F29"/>
    <w:rsid w:val="00F92FD4"/>
    <w:rsid w:val="00F9397D"/>
    <w:rsid w:val="00FA1AB1"/>
    <w:rsid w:val="00FA27EF"/>
    <w:rsid w:val="00FB41F0"/>
    <w:rsid w:val="00FC0C26"/>
    <w:rsid w:val="00FC10F0"/>
    <w:rsid w:val="00FC1B46"/>
    <w:rsid w:val="00FC7D01"/>
    <w:rsid w:val="00FD0522"/>
    <w:rsid w:val="00FD1D09"/>
    <w:rsid w:val="00FD4395"/>
    <w:rsid w:val="00FD5658"/>
    <w:rsid w:val="00FE65D1"/>
    <w:rsid w:val="00FE7D78"/>
    <w:rsid w:val="00FF173C"/>
    <w:rsid w:val="00FF1E29"/>
    <w:rsid w:val="00FF5352"/>
    <w:rsid w:val="00FF6B79"/>
    <w:rsid w:val="00FF6E62"/>
    <w:rsid w:val="0110A89D"/>
    <w:rsid w:val="014410B1"/>
    <w:rsid w:val="0146CBDB"/>
    <w:rsid w:val="01524239"/>
    <w:rsid w:val="01536BBD"/>
    <w:rsid w:val="0167F500"/>
    <w:rsid w:val="01AF8B7F"/>
    <w:rsid w:val="01CAAA18"/>
    <w:rsid w:val="02501109"/>
    <w:rsid w:val="025DEC96"/>
    <w:rsid w:val="025E4925"/>
    <w:rsid w:val="026406DD"/>
    <w:rsid w:val="02933D49"/>
    <w:rsid w:val="02958D08"/>
    <w:rsid w:val="02C85E14"/>
    <w:rsid w:val="02CFAE5A"/>
    <w:rsid w:val="02D613C1"/>
    <w:rsid w:val="02E17EFB"/>
    <w:rsid w:val="03149FAE"/>
    <w:rsid w:val="033E4CEC"/>
    <w:rsid w:val="03463A72"/>
    <w:rsid w:val="034D81AD"/>
    <w:rsid w:val="035A7844"/>
    <w:rsid w:val="0362FD13"/>
    <w:rsid w:val="036EDB9E"/>
    <w:rsid w:val="03776160"/>
    <w:rsid w:val="038C3A76"/>
    <w:rsid w:val="03DBEF2C"/>
    <w:rsid w:val="0404B3AB"/>
    <w:rsid w:val="04078D63"/>
    <w:rsid w:val="04320FDF"/>
    <w:rsid w:val="04671A3F"/>
    <w:rsid w:val="0476F728"/>
    <w:rsid w:val="047FBA32"/>
    <w:rsid w:val="04ABD2F9"/>
    <w:rsid w:val="04AE00EC"/>
    <w:rsid w:val="050FD34B"/>
    <w:rsid w:val="05171533"/>
    <w:rsid w:val="05188507"/>
    <w:rsid w:val="0529CB71"/>
    <w:rsid w:val="05500795"/>
    <w:rsid w:val="05670EF2"/>
    <w:rsid w:val="05799C41"/>
    <w:rsid w:val="059C38CB"/>
    <w:rsid w:val="05C712A7"/>
    <w:rsid w:val="05FBA8B8"/>
    <w:rsid w:val="05FFFED6"/>
    <w:rsid w:val="061919E1"/>
    <w:rsid w:val="061A7DD4"/>
    <w:rsid w:val="0620FECC"/>
    <w:rsid w:val="06265B93"/>
    <w:rsid w:val="062C6A28"/>
    <w:rsid w:val="063AFCB7"/>
    <w:rsid w:val="06C1274F"/>
    <w:rsid w:val="06CB9F21"/>
    <w:rsid w:val="06CEDC2D"/>
    <w:rsid w:val="06EA9C74"/>
    <w:rsid w:val="0722E386"/>
    <w:rsid w:val="073D844D"/>
    <w:rsid w:val="0755C039"/>
    <w:rsid w:val="07700750"/>
    <w:rsid w:val="0777BA5F"/>
    <w:rsid w:val="07A31F7D"/>
    <w:rsid w:val="07A984E4"/>
    <w:rsid w:val="07AB3D2B"/>
    <w:rsid w:val="07E810D1"/>
    <w:rsid w:val="07F0C77E"/>
    <w:rsid w:val="08008E58"/>
    <w:rsid w:val="081632AB"/>
    <w:rsid w:val="0824C0F6"/>
    <w:rsid w:val="08255CBB"/>
    <w:rsid w:val="08376771"/>
    <w:rsid w:val="0875B277"/>
    <w:rsid w:val="08916A8F"/>
    <w:rsid w:val="08B92A9D"/>
    <w:rsid w:val="08E2B831"/>
    <w:rsid w:val="08E911D6"/>
    <w:rsid w:val="090B398E"/>
    <w:rsid w:val="091A783A"/>
    <w:rsid w:val="0924771B"/>
    <w:rsid w:val="092970C8"/>
    <w:rsid w:val="092F2EA3"/>
    <w:rsid w:val="0933FE27"/>
    <w:rsid w:val="09455545"/>
    <w:rsid w:val="0983E132"/>
    <w:rsid w:val="0984B03D"/>
    <w:rsid w:val="098D01EF"/>
    <w:rsid w:val="09B74943"/>
    <w:rsid w:val="09B97B10"/>
    <w:rsid w:val="09E698BC"/>
    <w:rsid w:val="09ECBA6B"/>
    <w:rsid w:val="09F8917F"/>
    <w:rsid w:val="09FF11B1"/>
    <w:rsid w:val="0A0A505B"/>
    <w:rsid w:val="0A190E3A"/>
    <w:rsid w:val="0A74A822"/>
    <w:rsid w:val="0A7AB1A7"/>
    <w:rsid w:val="0A8526D1"/>
    <w:rsid w:val="0AA7A812"/>
    <w:rsid w:val="0AC0477C"/>
    <w:rsid w:val="0AD8E8EE"/>
    <w:rsid w:val="0ADAC03F"/>
    <w:rsid w:val="0B0F4CA8"/>
    <w:rsid w:val="0B38FA83"/>
    <w:rsid w:val="0B6C3185"/>
    <w:rsid w:val="0B7E02B5"/>
    <w:rsid w:val="0B7E23FE"/>
    <w:rsid w:val="0B9461E0"/>
    <w:rsid w:val="0BAC1CE9"/>
    <w:rsid w:val="0BC3B1F5"/>
    <w:rsid w:val="0C107883"/>
    <w:rsid w:val="0C110563"/>
    <w:rsid w:val="0C6F246A"/>
    <w:rsid w:val="0C8ACC17"/>
    <w:rsid w:val="0CAE02D9"/>
    <w:rsid w:val="0CC0F064"/>
    <w:rsid w:val="0CD4AA51"/>
    <w:rsid w:val="0CFF643B"/>
    <w:rsid w:val="0D2030F7"/>
    <w:rsid w:val="0D303241"/>
    <w:rsid w:val="0D36B273"/>
    <w:rsid w:val="0D8F8BC5"/>
    <w:rsid w:val="0D9EF59E"/>
    <w:rsid w:val="0DB5E8D6"/>
    <w:rsid w:val="0DB9E178"/>
    <w:rsid w:val="0DC62077"/>
    <w:rsid w:val="0DC8659E"/>
    <w:rsid w:val="0DD30356"/>
    <w:rsid w:val="0DE2E919"/>
    <w:rsid w:val="0DE6539E"/>
    <w:rsid w:val="0E03248A"/>
    <w:rsid w:val="0E2208F1"/>
    <w:rsid w:val="0E59C535"/>
    <w:rsid w:val="0E6D1EF4"/>
    <w:rsid w:val="0E8ADBDF"/>
    <w:rsid w:val="0E9004C3"/>
    <w:rsid w:val="0E96B24F"/>
    <w:rsid w:val="0EB9AC4C"/>
    <w:rsid w:val="0ECC02A2"/>
    <w:rsid w:val="0ECE8265"/>
    <w:rsid w:val="0EDC0BA5"/>
    <w:rsid w:val="0EF7529F"/>
    <w:rsid w:val="0F0C895B"/>
    <w:rsid w:val="0F34E5D4"/>
    <w:rsid w:val="0F43A8DF"/>
    <w:rsid w:val="0F61F0D8"/>
    <w:rsid w:val="0F65D68C"/>
    <w:rsid w:val="0F7483DB"/>
    <w:rsid w:val="0FE314F7"/>
    <w:rsid w:val="0FFB103C"/>
    <w:rsid w:val="10229EDB"/>
    <w:rsid w:val="102808F6"/>
    <w:rsid w:val="1040F02A"/>
    <w:rsid w:val="105C66CE"/>
    <w:rsid w:val="10679BFF"/>
    <w:rsid w:val="1091594E"/>
    <w:rsid w:val="109D076F"/>
    <w:rsid w:val="10C66F34"/>
    <w:rsid w:val="11000660"/>
    <w:rsid w:val="110653DE"/>
    <w:rsid w:val="110F3C23"/>
    <w:rsid w:val="11509198"/>
    <w:rsid w:val="119DFC7A"/>
    <w:rsid w:val="11B27ADF"/>
    <w:rsid w:val="11C25B28"/>
    <w:rsid w:val="11C357BA"/>
    <w:rsid w:val="11C4EB18"/>
    <w:rsid w:val="11D4A703"/>
    <w:rsid w:val="11D6019C"/>
    <w:rsid w:val="11FF389A"/>
    <w:rsid w:val="12156240"/>
    <w:rsid w:val="1238D7D0"/>
    <w:rsid w:val="123C9418"/>
    <w:rsid w:val="1289DDE7"/>
    <w:rsid w:val="12BA1E8A"/>
    <w:rsid w:val="12DF8478"/>
    <w:rsid w:val="12E5892B"/>
    <w:rsid w:val="12FE3505"/>
    <w:rsid w:val="1341A83D"/>
    <w:rsid w:val="13916AFA"/>
    <w:rsid w:val="139AC5F6"/>
    <w:rsid w:val="13A243FF"/>
    <w:rsid w:val="13A67CEA"/>
    <w:rsid w:val="13B59B7D"/>
    <w:rsid w:val="13E980EB"/>
    <w:rsid w:val="140CA31F"/>
    <w:rsid w:val="1453F6AD"/>
    <w:rsid w:val="14A2C813"/>
    <w:rsid w:val="14AA7302"/>
    <w:rsid w:val="14B31F2B"/>
    <w:rsid w:val="14B3DD95"/>
    <w:rsid w:val="14B6861A"/>
    <w:rsid w:val="14CB855C"/>
    <w:rsid w:val="15023041"/>
    <w:rsid w:val="15023D2F"/>
    <w:rsid w:val="1526C6DE"/>
    <w:rsid w:val="153B0D22"/>
    <w:rsid w:val="15416A8F"/>
    <w:rsid w:val="155AECB5"/>
    <w:rsid w:val="157A6A3C"/>
    <w:rsid w:val="157B43DD"/>
    <w:rsid w:val="157EAE6C"/>
    <w:rsid w:val="15859830"/>
    <w:rsid w:val="15E6A25E"/>
    <w:rsid w:val="15EFEA2F"/>
    <w:rsid w:val="1607D393"/>
    <w:rsid w:val="160AE85F"/>
    <w:rsid w:val="1616154E"/>
    <w:rsid w:val="161E41FC"/>
    <w:rsid w:val="1627B752"/>
    <w:rsid w:val="1652567B"/>
    <w:rsid w:val="1662643A"/>
    <w:rsid w:val="167F881D"/>
    <w:rsid w:val="16A333BF"/>
    <w:rsid w:val="16C2973F"/>
    <w:rsid w:val="16C90BBC"/>
    <w:rsid w:val="16CB3B71"/>
    <w:rsid w:val="16E1A951"/>
    <w:rsid w:val="16ED4F00"/>
    <w:rsid w:val="17622616"/>
    <w:rsid w:val="178717C2"/>
    <w:rsid w:val="179DE530"/>
    <w:rsid w:val="17A3A3F4"/>
    <w:rsid w:val="17DF950D"/>
    <w:rsid w:val="17EFD740"/>
    <w:rsid w:val="182B33F2"/>
    <w:rsid w:val="1867F7B7"/>
    <w:rsid w:val="18884BA8"/>
    <w:rsid w:val="18CF6739"/>
    <w:rsid w:val="18F6B253"/>
    <w:rsid w:val="18FC56F9"/>
    <w:rsid w:val="1908D31E"/>
    <w:rsid w:val="190C3B5F"/>
    <w:rsid w:val="19165E8C"/>
    <w:rsid w:val="1956B382"/>
    <w:rsid w:val="197FE552"/>
    <w:rsid w:val="198E33D9"/>
    <w:rsid w:val="19A90E5F"/>
    <w:rsid w:val="19AC51ED"/>
    <w:rsid w:val="19B3DF19"/>
    <w:rsid w:val="19DAD481"/>
    <w:rsid w:val="19DBEF05"/>
    <w:rsid w:val="1A05DDB2"/>
    <w:rsid w:val="1A170E64"/>
    <w:rsid w:val="1A174BCD"/>
    <w:rsid w:val="1A2B49C2"/>
    <w:rsid w:val="1A3D4D5F"/>
    <w:rsid w:val="1A417903"/>
    <w:rsid w:val="1A43E9B5"/>
    <w:rsid w:val="1A5E2929"/>
    <w:rsid w:val="1A72306F"/>
    <w:rsid w:val="1A795E8A"/>
    <w:rsid w:val="1A8BB6A3"/>
    <w:rsid w:val="1A94CA93"/>
    <w:rsid w:val="1AC35B52"/>
    <w:rsid w:val="1ACED722"/>
    <w:rsid w:val="1B2A11A3"/>
    <w:rsid w:val="1B920FC3"/>
    <w:rsid w:val="1B9DB6D4"/>
    <w:rsid w:val="1BC4A92B"/>
    <w:rsid w:val="1BD05EF1"/>
    <w:rsid w:val="1BDFBA16"/>
    <w:rsid w:val="1C159BD0"/>
    <w:rsid w:val="1C5699BF"/>
    <w:rsid w:val="1C723BA7"/>
    <w:rsid w:val="1C768CAD"/>
    <w:rsid w:val="1C90A479"/>
    <w:rsid w:val="1C9F537E"/>
    <w:rsid w:val="1CB00779"/>
    <w:rsid w:val="1CB7B38A"/>
    <w:rsid w:val="1CFA6DB5"/>
    <w:rsid w:val="1D034082"/>
    <w:rsid w:val="1D23788C"/>
    <w:rsid w:val="1D2CFA31"/>
    <w:rsid w:val="1D39C649"/>
    <w:rsid w:val="1D4CD63D"/>
    <w:rsid w:val="1D5469FA"/>
    <w:rsid w:val="1D7781B8"/>
    <w:rsid w:val="1D8251DF"/>
    <w:rsid w:val="1D8C6A0C"/>
    <w:rsid w:val="1DA7E42A"/>
    <w:rsid w:val="1DD2CFCE"/>
    <w:rsid w:val="1DDAD8E3"/>
    <w:rsid w:val="1DE8FC90"/>
    <w:rsid w:val="1DFFB709"/>
    <w:rsid w:val="1E23DB1C"/>
    <w:rsid w:val="1E4242F2"/>
    <w:rsid w:val="1E842624"/>
    <w:rsid w:val="1E9E9B21"/>
    <w:rsid w:val="1EC75DBD"/>
    <w:rsid w:val="1ED19493"/>
    <w:rsid w:val="1ED23B78"/>
    <w:rsid w:val="1EDFF68E"/>
    <w:rsid w:val="1EF2A64F"/>
    <w:rsid w:val="1F745C47"/>
    <w:rsid w:val="1FA24CA5"/>
    <w:rsid w:val="1FA773F1"/>
    <w:rsid w:val="1FC05490"/>
    <w:rsid w:val="1FC88ECE"/>
    <w:rsid w:val="1FD268D5"/>
    <w:rsid w:val="1FE753AE"/>
    <w:rsid w:val="1FED4140"/>
    <w:rsid w:val="1FF27DD8"/>
    <w:rsid w:val="2013C56E"/>
    <w:rsid w:val="204598A9"/>
    <w:rsid w:val="20689F97"/>
    <w:rsid w:val="206B3972"/>
    <w:rsid w:val="20B0BA87"/>
    <w:rsid w:val="20CA4FC5"/>
    <w:rsid w:val="20ECFBB4"/>
    <w:rsid w:val="219FE2C3"/>
    <w:rsid w:val="21A338EB"/>
    <w:rsid w:val="21A7DD9B"/>
    <w:rsid w:val="21AC195B"/>
    <w:rsid w:val="21B763D2"/>
    <w:rsid w:val="21C8CD6D"/>
    <w:rsid w:val="21F5A7BE"/>
    <w:rsid w:val="21F77055"/>
    <w:rsid w:val="21FDB76A"/>
    <w:rsid w:val="21FEE52D"/>
    <w:rsid w:val="22046FF8"/>
    <w:rsid w:val="22544E07"/>
    <w:rsid w:val="226C881D"/>
    <w:rsid w:val="227D8763"/>
    <w:rsid w:val="2286A929"/>
    <w:rsid w:val="229F7DC3"/>
    <w:rsid w:val="22E7E85D"/>
    <w:rsid w:val="2300FA5F"/>
    <w:rsid w:val="2323C49A"/>
    <w:rsid w:val="232BB05C"/>
    <w:rsid w:val="2336C848"/>
    <w:rsid w:val="2348D4C8"/>
    <w:rsid w:val="2368843F"/>
    <w:rsid w:val="237E0C9B"/>
    <w:rsid w:val="23A11A47"/>
    <w:rsid w:val="23B218E0"/>
    <w:rsid w:val="23B2E14E"/>
    <w:rsid w:val="23C6EB1F"/>
    <w:rsid w:val="23DE4B82"/>
    <w:rsid w:val="241382FC"/>
    <w:rsid w:val="24ABF8EE"/>
    <w:rsid w:val="24E4A529"/>
    <w:rsid w:val="24EBD44D"/>
    <w:rsid w:val="2505DCD3"/>
    <w:rsid w:val="251EDE34"/>
    <w:rsid w:val="254AF342"/>
    <w:rsid w:val="25528B0A"/>
    <w:rsid w:val="255FD5A8"/>
    <w:rsid w:val="2571107F"/>
    <w:rsid w:val="25777BB1"/>
    <w:rsid w:val="257FD8B9"/>
    <w:rsid w:val="2584A573"/>
    <w:rsid w:val="25AB8116"/>
    <w:rsid w:val="25BB90C9"/>
    <w:rsid w:val="25EEA589"/>
    <w:rsid w:val="261DAEA3"/>
    <w:rsid w:val="26470CF6"/>
    <w:rsid w:val="266E690A"/>
    <w:rsid w:val="2677F479"/>
    <w:rsid w:val="26B08D65"/>
    <w:rsid w:val="26B0C56D"/>
    <w:rsid w:val="26F891F3"/>
    <w:rsid w:val="2700C8C9"/>
    <w:rsid w:val="271E63FE"/>
    <w:rsid w:val="2753120A"/>
    <w:rsid w:val="2785C57A"/>
    <w:rsid w:val="27B90219"/>
    <w:rsid w:val="2823A596"/>
    <w:rsid w:val="287C78F0"/>
    <w:rsid w:val="2890D94A"/>
    <w:rsid w:val="28A0C6E5"/>
    <w:rsid w:val="28A40802"/>
    <w:rsid w:val="28D88ABB"/>
    <w:rsid w:val="28F165DB"/>
    <w:rsid w:val="28F3A80B"/>
    <w:rsid w:val="28FC4A35"/>
    <w:rsid w:val="2912E4B2"/>
    <w:rsid w:val="296286C0"/>
    <w:rsid w:val="2982F20E"/>
    <w:rsid w:val="299C7ECC"/>
    <w:rsid w:val="29BEC86D"/>
    <w:rsid w:val="29BF75F7"/>
    <w:rsid w:val="29C71E6E"/>
    <w:rsid w:val="2A023DBA"/>
    <w:rsid w:val="2A19C4A5"/>
    <w:rsid w:val="2A3032B5"/>
    <w:rsid w:val="2A4404DD"/>
    <w:rsid w:val="2A4FF759"/>
    <w:rsid w:val="2A579CCD"/>
    <w:rsid w:val="2A61FB05"/>
    <w:rsid w:val="2A8AE3EF"/>
    <w:rsid w:val="2A9827FF"/>
    <w:rsid w:val="2AA8C757"/>
    <w:rsid w:val="2AB638AA"/>
    <w:rsid w:val="2AC13763"/>
    <w:rsid w:val="2AE34081"/>
    <w:rsid w:val="2B413069"/>
    <w:rsid w:val="2B4980CF"/>
    <w:rsid w:val="2B570635"/>
    <w:rsid w:val="2B61AEFC"/>
    <w:rsid w:val="2B62EECF"/>
    <w:rsid w:val="2B6E2661"/>
    <w:rsid w:val="2B73A04F"/>
    <w:rsid w:val="2B80D1AE"/>
    <w:rsid w:val="2B9E529B"/>
    <w:rsid w:val="2BA165D2"/>
    <w:rsid w:val="2BC65A93"/>
    <w:rsid w:val="2BDF3E11"/>
    <w:rsid w:val="2BE75F88"/>
    <w:rsid w:val="2BFDCB66"/>
    <w:rsid w:val="2C1AC29A"/>
    <w:rsid w:val="2C56BF0F"/>
    <w:rsid w:val="2C5C2720"/>
    <w:rsid w:val="2C5D07C4"/>
    <w:rsid w:val="2C9B440A"/>
    <w:rsid w:val="2CE735FD"/>
    <w:rsid w:val="2D0DBA33"/>
    <w:rsid w:val="2D1DB178"/>
    <w:rsid w:val="2D622AF4"/>
    <w:rsid w:val="2D67D377"/>
    <w:rsid w:val="2D6A8DC4"/>
    <w:rsid w:val="2D761532"/>
    <w:rsid w:val="2D768EFB"/>
    <w:rsid w:val="2DAF0A37"/>
    <w:rsid w:val="2DBE5712"/>
    <w:rsid w:val="2DBF8D8D"/>
    <w:rsid w:val="2DC09E32"/>
    <w:rsid w:val="2DC1BC19"/>
    <w:rsid w:val="2DCA51A4"/>
    <w:rsid w:val="2DDA9545"/>
    <w:rsid w:val="2DDBA3F2"/>
    <w:rsid w:val="2DF3FEE2"/>
    <w:rsid w:val="2DF7CB44"/>
    <w:rsid w:val="2E3994DC"/>
    <w:rsid w:val="2E43B766"/>
    <w:rsid w:val="2E5B041B"/>
    <w:rsid w:val="2E684018"/>
    <w:rsid w:val="2E70F6A6"/>
    <w:rsid w:val="2ECB52A9"/>
    <w:rsid w:val="2EED8F91"/>
    <w:rsid w:val="2F3F7BFB"/>
    <w:rsid w:val="2F67EBA5"/>
    <w:rsid w:val="2F90F674"/>
    <w:rsid w:val="2F90F92F"/>
    <w:rsid w:val="2FA342E5"/>
    <w:rsid w:val="2FA5EFCA"/>
    <w:rsid w:val="2FA881DE"/>
    <w:rsid w:val="2FAFD714"/>
    <w:rsid w:val="2FBA34A3"/>
    <w:rsid w:val="2FBB4624"/>
    <w:rsid w:val="2FC6550A"/>
    <w:rsid w:val="2FCF58F7"/>
    <w:rsid w:val="2FD964FE"/>
    <w:rsid w:val="2FE1DDBC"/>
    <w:rsid w:val="301385E5"/>
    <w:rsid w:val="3014A18C"/>
    <w:rsid w:val="301CC0E8"/>
    <w:rsid w:val="301D38D6"/>
    <w:rsid w:val="302D7183"/>
    <w:rsid w:val="3056D2CA"/>
    <w:rsid w:val="305EE276"/>
    <w:rsid w:val="3066A3BF"/>
    <w:rsid w:val="306834DF"/>
    <w:rsid w:val="3070935A"/>
    <w:rsid w:val="3074D6F5"/>
    <w:rsid w:val="30781438"/>
    <w:rsid w:val="308C45CA"/>
    <w:rsid w:val="30B4E1E0"/>
    <w:rsid w:val="30B5010A"/>
    <w:rsid w:val="30D60E62"/>
    <w:rsid w:val="312DBF20"/>
    <w:rsid w:val="3162D0D7"/>
    <w:rsid w:val="31B071ED"/>
    <w:rsid w:val="323DFEE7"/>
    <w:rsid w:val="3251812D"/>
    <w:rsid w:val="327436FC"/>
    <w:rsid w:val="3292C0D8"/>
    <w:rsid w:val="32C77005"/>
    <w:rsid w:val="331105C0"/>
    <w:rsid w:val="33899834"/>
    <w:rsid w:val="339414E7"/>
    <w:rsid w:val="339AFDE7"/>
    <w:rsid w:val="33A341AE"/>
    <w:rsid w:val="33FB073B"/>
    <w:rsid w:val="3408DD4B"/>
    <w:rsid w:val="341DEBB5"/>
    <w:rsid w:val="3476DF12"/>
    <w:rsid w:val="34939894"/>
    <w:rsid w:val="3497E44A"/>
    <w:rsid w:val="3499C62D"/>
    <w:rsid w:val="34A26C61"/>
    <w:rsid w:val="34D919A9"/>
    <w:rsid w:val="3505285E"/>
    <w:rsid w:val="350D1A31"/>
    <w:rsid w:val="3598F58F"/>
    <w:rsid w:val="35A4ADAC"/>
    <w:rsid w:val="35A74F68"/>
    <w:rsid w:val="35C1A4E0"/>
    <w:rsid w:val="35CD7603"/>
    <w:rsid w:val="35DC0778"/>
    <w:rsid w:val="35F8EB51"/>
    <w:rsid w:val="36192B88"/>
    <w:rsid w:val="3620770C"/>
    <w:rsid w:val="3628FDF3"/>
    <w:rsid w:val="36511F40"/>
    <w:rsid w:val="367F4842"/>
    <w:rsid w:val="36A52368"/>
    <w:rsid w:val="36BD3C31"/>
    <w:rsid w:val="36D9AB5D"/>
    <w:rsid w:val="36DA6153"/>
    <w:rsid w:val="36F847AD"/>
    <w:rsid w:val="3728451F"/>
    <w:rsid w:val="3730599D"/>
    <w:rsid w:val="3753E98F"/>
    <w:rsid w:val="37BABBA6"/>
    <w:rsid w:val="37CA2837"/>
    <w:rsid w:val="37CFBD2D"/>
    <w:rsid w:val="37E476E3"/>
    <w:rsid w:val="3803E483"/>
    <w:rsid w:val="382A38D1"/>
    <w:rsid w:val="3830E738"/>
    <w:rsid w:val="3860FCA3"/>
    <w:rsid w:val="386B9ACC"/>
    <w:rsid w:val="387202D4"/>
    <w:rsid w:val="3873EE1C"/>
    <w:rsid w:val="3879745D"/>
    <w:rsid w:val="38932254"/>
    <w:rsid w:val="38FF6A8F"/>
    <w:rsid w:val="3915851E"/>
    <w:rsid w:val="3947378C"/>
    <w:rsid w:val="394A5035"/>
    <w:rsid w:val="39878DBF"/>
    <w:rsid w:val="39DD4238"/>
    <w:rsid w:val="3A0C1860"/>
    <w:rsid w:val="3A12198C"/>
    <w:rsid w:val="3A1E4488"/>
    <w:rsid w:val="3A620C07"/>
    <w:rsid w:val="3A9B25AA"/>
    <w:rsid w:val="3AC3187D"/>
    <w:rsid w:val="3ADD394F"/>
    <w:rsid w:val="3B05059A"/>
    <w:rsid w:val="3B0907B1"/>
    <w:rsid w:val="3B1F7402"/>
    <w:rsid w:val="3B206D85"/>
    <w:rsid w:val="3B7B8040"/>
    <w:rsid w:val="3C061920"/>
    <w:rsid w:val="3C63E71D"/>
    <w:rsid w:val="3C9EAA79"/>
    <w:rsid w:val="3CD755A6"/>
    <w:rsid w:val="3CEE89C6"/>
    <w:rsid w:val="3D20355D"/>
    <w:rsid w:val="3D3F83DD"/>
    <w:rsid w:val="3D5F2661"/>
    <w:rsid w:val="3D801614"/>
    <w:rsid w:val="3D83FF71"/>
    <w:rsid w:val="3E03FD36"/>
    <w:rsid w:val="3E218901"/>
    <w:rsid w:val="3E2BCB9C"/>
    <w:rsid w:val="3E5C5B97"/>
    <w:rsid w:val="3E6C11B1"/>
    <w:rsid w:val="3E82B0A1"/>
    <w:rsid w:val="3E9604A8"/>
    <w:rsid w:val="3EBC3D1C"/>
    <w:rsid w:val="3EC421F0"/>
    <w:rsid w:val="3ED33B0D"/>
    <w:rsid w:val="3F115941"/>
    <w:rsid w:val="3F34F023"/>
    <w:rsid w:val="3F631D72"/>
    <w:rsid w:val="3F6C3E2F"/>
    <w:rsid w:val="3F7C45CF"/>
    <w:rsid w:val="3F947DF4"/>
    <w:rsid w:val="3F9BFF71"/>
    <w:rsid w:val="3FB87BB9"/>
    <w:rsid w:val="3FC59BF5"/>
    <w:rsid w:val="3FC9C296"/>
    <w:rsid w:val="3FEA07DF"/>
    <w:rsid w:val="3FF7764E"/>
    <w:rsid w:val="40079D33"/>
    <w:rsid w:val="4076ACB1"/>
    <w:rsid w:val="40A46D65"/>
    <w:rsid w:val="40CEEA6C"/>
    <w:rsid w:val="40FAF1C4"/>
    <w:rsid w:val="40FD5864"/>
    <w:rsid w:val="4106B63D"/>
    <w:rsid w:val="41080E90"/>
    <w:rsid w:val="4113D0DD"/>
    <w:rsid w:val="41271F93"/>
    <w:rsid w:val="413464C0"/>
    <w:rsid w:val="41523878"/>
    <w:rsid w:val="4168C933"/>
    <w:rsid w:val="4173E359"/>
    <w:rsid w:val="418B5929"/>
    <w:rsid w:val="419346AF"/>
    <w:rsid w:val="41962C87"/>
    <w:rsid w:val="41BA509A"/>
    <w:rsid w:val="41C4C18D"/>
    <w:rsid w:val="41E24D58"/>
    <w:rsid w:val="421E2B51"/>
    <w:rsid w:val="4226C468"/>
    <w:rsid w:val="42282108"/>
    <w:rsid w:val="4232511F"/>
    <w:rsid w:val="4253F58F"/>
    <w:rsid w:val="426A0857"/>
    <w:rsid w:val="426ABACD"/>
    <w:rsid w:val="426EAC44"/>
    <w:rsid w:val="426FC453"/>
    <w:rsid w:val="42733E1A"/>
    <w:rsid w:val="42979298"/>
    <w:rsid w:val="42F512C2"/>
    <w:rsid w:val="43049994"/>
    <w:rsid w:val="43695FA3"/>
    <w:rsid w:val="438762D0"/>
    <w:rsid w:val="438C1204"/>
    <w:rsid w:val="43DC0E27"/>
    <w:rsid w:val="4413725B"/>
    <w:rsid w:val="442E18AD"/>
    <w:rsid w:val="449AE06D"/>
    <w:rsid w:val="45007489"/>
    <w:rsid w:val="45138AD2"/>
    <w:rsid w:val="452FC8A5"/>
    <w:rsid w:val="454A1DD4"/>
    <w:rsid w:val="45633387"/>
    <w:rsid w:val="45C76398"/>
    <w:rsid w:val="45E16859"/>
    <w:rsid w:val="4620D8D7"/>
    <w:rsid w:val="462E2C1F"/>
    <w:rsid w:val="4636CDA7"/>
    <w:rsid w:val="465ECA4C"/>
    <w:rsid w:val="46679D19"/>
    <w:rsid w:val="467AE2E9"/>
    <w:rsid w:val="46956C0C"/>
    <w:rsid w:val="469FF955"/>
    <w:rsid w:val="46AF6A86"/>
    <w:rsid w:val="46B26340"/>
    <w:rsid w:val="46B408A2"/>
    <w:rsid w:val="46EC354A"/>
    <w:rsid w:val="46F3C7C6"/>
    <w:rsid w:val="46FBB54C"/>
    <w:rsid w:val="472E36E1"/>
    <w:rsid w:val="47761CDD"/>
    <w:rsid w:val="4777E67D"/>
    <w:rsid w:val="478757B4"/>
    <w:rsid w:val="47FB99F6"/>
    <w:rsid w:val="480C3346"/>
    <w:rsid w:val="485641D1"/>
    <w:rsid w:val="48734498"/>
    <w:rsid w:val="48748D0A"/>
    <w:rsid w:val="487F3EF7"/>
    <w:rsid w:val="488B9F88"/>
    <w:rsid w:val="4897628C"/>
    <w:rsid w:val="48BDB0CC"/>
    <w:rsid w:val="48CA0742"/>
    <w:rsid w:val="48D6D929"/>
    <w:rsid w:val="48F6936D"/>
    <w:rsid w:val="4914C912"/>
    <w:rsid w:val="4942B226"/>
    <w:rsid w:val="4962F34F"/>
    <w:rsid w:val="4977C1C8"/>
    <w:rsid w:val="4984D66E"/>
    <w:rsid w:val="498B13A1"/>
    <w:rsid w:val="498FF802"/>
    <w:rsid w:val="49B283AB"/>
    <w:rsid w:val="49B46CDB"/>
    <w:rsid w:val="49C9040F"/>
    <w:rsid w:val="49D7F032"/>
    <w:rsid w:val="49EC5EBE"/>
    <w:rsid w:val="49FB5388"/>
    <w:rsid w:val="4A04669A"/>
    <w:rsid w:val="4A2DCFCD"/>
    <w:rsid w:val="4A3332ED"/>
    <w:rsid w:val="4A466602"/>
    <w:rsid w:val="4AA15409"/>
    <w:rsid w:val="4AB9263B"/>
    <w:rsid w:val="4AD3E4FD"/>
    <w:rsid w:val="4AE69F9E"/>
    <w:rsid w:val="4AF12647"/>
    <w:rsid w:val="4AFEC3B0"/>
    <w:rsid w:val="4B2AA74B"/>
    <w:rsid w:val="4B45672B"/>
    <w:rsid w:val="4B5462A1"/>
    <w:rsid w:val="4B7DC4E7"/>
    <w:rsid w:val="4B7FD588"/>
    <w:rsid w:val="4BAEF130"/>
    <w:rsid w:val="4BF9C611"/>
    <w:rsid w:val="4C02D724"/>
    <w:rsid w:val="4C154EC3"/>
    <w:rsid w:val="4C41A07A"/>
    <w:rsid w:val="4C465B3F"/>
    <w:rsid w:val="4C498E00"/>
    <w:rsid w:val="4C76051D"/>
    <w:rsid w:val="4C87D7CB"/>
    <w:rsid w:val="4CA4181B"/>
    <w:rsid w:val="4CEA246D"/>
    <w:rsid w:val="4CF03302"/>
    <w:rsid w:val="4CF07219"/>
    <w:rsid w:val="4D31F871"/>
    <w:rsid w:val="4D32F44A"/>
    <w:rsid w:val="4D58EB35"/>
    <w:rsid w:val="4D5DADCA"/>
    <w:rsid w:val="4D7C8FD3"/>
    <w:rsid w:val="4DC6E8DF"/>
    <w:rsid w:val="4DD83F2A"/>
    <w:rsid w:val="4DDF4826"/>
    <w:rsid w:val="4DE22BA0"/>
    <w:rsid w:val="4DEE6854"/>
    <w:rsid w:val="4DF719A3"/>
    <w:rsid w:val="4E162349"/>
    <w:rsid w:val="4E56CC3D"/>
    <w:rsid w:val="4E7FEB22"/>
    <w:rsid w:val="4E85F4CE"/>
    <w:rsid w:val="4F2F84F0"/>
    <w:rsid w:val="4F30970A"/>
    <w:rsid w:val="4F4D0483"/>
    <w:rsid w:val="4F6532E1"/>
    <w:rsid w:val="4F65874F"/>
    <w:rsid w:val="4F917961"/>
    <w:rsid w:val="4FACD749"/>
    <w:rsid w:val="4FB41C74"/>
    <w:rsid w:val="4FEEA3FF"/>
    <w:rsid w:val="5021C52F"/>
    <w:rsid w:val="50563D9F"/>
    <w:rsid w:val="5061330C"/>
    <w:rsid w:val="50892721"/>
    <w:rsid w:val="5096B16D"/>
    <w:rsid w:val="50B85A5D"/>
    <w:rsid w:val="50D0EF5F"/>
    <w:rsid w:val="50FF7E06"/>
    <w:rsid w:val="51153230"/>
    <w:rsid w:val="512D88D6"/>
    <w:rsid w:val="51625FFB"/>
    <w:rsid w:val="518A7460"/>
    <w:rsid w:val="518F4DA3"/>
    <w:rsid w:val="51921B05"/>
    <w:rsid w:val="5192586E"/>
    <w:rsid w:val="519A4470"/>
    <w:rsid w:val="51C11082"/>
    <w:rsid w:val="51C90629"/>
    <w:rsid w:val="51CFD5EB"/>
    <w:rsid w:val="5203208C"/>
    <w:rsid w:val="520B3445"/>
    <w:rsid w:val="520F787F"/>
    <w:rsid w:val="522C5C58"/>
    <w:rsid w:val="5285AED1"/>
    <w:rsid w:val="52924270"/>
    <w:rsid w:val="52B73A15"/>
    <w:rsid w:val="52D9578C"/>
    <w:rsid w:val="52FEE3DB"/>
    <w:rsid w:val="52FFCE4E"/>
    <w:rsid w:val="530CE222"/>
    <w:rsid w:val="532B938E"/>
    <w:rsid w:val="5339E5F5"/>
    <w:rsid w:val="533F3AFA"/>
    <w:rsid w:val="53453ADA"/>
    <w:rsid w:val="535965F1"/>
    <w:rsid w:val="535FB39D"/>
    <w:rsid w:val="53611734"/>
    <w:rsid w:val="5362B43D"/>
    <w:rsid w:val="536F5B8D"/>
    <w:rsid w:val="53717E62"/>
    <w:rsid w:val="53A71572"/>
    <w:rsid w:val="53F221B8"/>
    <w:rsid w:val="542E12D1"/>
    <w:rsid w:val="543260AD"/>
    <w:rsid w:val="5432C02B"/>
    <w:rsid w:val="5432F9E4"/>
    <w:rsid w:val="54530A76"/>
    <w:rsid w:val="5456A74B"/>
    <w:rsid w:val="545EFF50"/>
    <w:rsid w:val="5469FE09"/>
    <w:rsid w:val="54A2FD4A"/>
    <w:rsid w:val="55070CBE"/>
    <w:rsid w:val="5534A42F"/>
    <w:rsid w:val="55377067"/>
    <w:rsid w:val="554095E5"/>
    <w:rsid w:val="554AD4BD"/>
    <w:rsid w:val="558BCB80"/>
    <w:rsid w:val="559B8F4D"/>
    <w:rsid w:val="55A0A857"/>
    <w:rsid w:val="5659B45E"/>
    <w:rsid w:val="565D4B0F"/>
    <w:rsid w:val="569106B3"/>
    <w:rsid w:val="5694F007"/>
    <w:rsid w:val="569D3879"/>
    <w:rsid w:val="569DB9C6"/>
    <w:rsid w:val="56A07FF7"/>
    <w:rsid w:val="56CBD34A"/>
    <w:rsid w:val="56D07490"/>
    <w:rsid w:val="56DC2D2A"/>
    <w:rsid w:val="56E6A51E"/>
    <w:rsid w:val="570CDCE8"/>
    <w:rsid w:val="5713E5A4"/>
    <w:rsid w:val="5739ED3E"/>
    <w:rsid w:val="57734B5E"/>
    <w:rsid w:val="5788F110"/>
    <w:rsid w:val="57A5615E"/>
    <w:rsid w:val="57C41E5B"/>
    <w:rsid w:val="57C673E8"/>
    <w:rsid w:val="57D0877A"/>
    <w:rsid w:val="57D34B4F"/>
    <w:rsid w:val="57EA91C9"/>
    <w:rsid w:val="57F584BF"/>
    <w:rsid w:val="582CD714"/>
    <w:rsid w:val="5842CCB0"/>
    <w:rsid w:val="5857E17B"/>
    <w:rsid w:val="586C44F1"/>
    <w:rsid w:val="587CD0D9"/>
    <w:rsid w:val="587EEC08"/>
    <w:rsid w:val="5890887B"/>
    <w:rsid w:val="58EC8F5D"/>
    <w:rsid w:val="58F33BFB"/>
    <w:rsid w:val="595FEEBC"/>
    <w:rsid w:val="597C9E24"/>
    <w:rsid w:val="59982499"/>
    <w:rsid w:val="59CD0C8B"/>
    <w:rsid w:val="59D1F5C1"/>
    <w:rsid w:val="59DAE7D0"/>
    <w:rsid w:val="5A1538F7"/>
    <w:rsid w:val="5A7BD77F"/>
    <w:rsid w:val="5A9A0111"/>
    <w:rsid w:val="5AB60D51"/>
    <w:rsid w:val="5ABDCB2E"/>
    <w:rsid w:val="5AD93F8D"/>
    <w:rsid w:val="5AF091A2"/>
    <w:rsid w:val="5AFFD359"/>
    <w:rsid w:val="5B273134"/>
    <w:rsid w:val="5B3832BF"/>
    <w:rsid w:val="5B3EB81F"/>
    <w:rsid w:val="5B4F38CD"/>
    <w:rsid w:val="5B518C28"/>
    <w:rsid w:val="5B569202"/>
    <w:rsid w:val="5B63F7C2"/>
    <w:rsid w:val="5B6B9B01"/>
    <w:rsid w:val="5B96AF0C"/>
    <w:rsid w:val="5B9C9A40"/>
    <w:rsid w:val="5BA462D7"/>
    <w:rsid w:val="5BC30CF8"/>
    <w:rsid w:val="5BC69B9B"/>
    <w:rsid w:val="5C0D284F"/>
    <w:rsid w:val="5C189F7F"/>
    <w:rsid w:val="5C2ABB48"/>
    <w:rsid w:val="5C2DCD2D"/>
    <w:rsid w:val="5C3625FF"/>
    <w:rsid w:val="5C3A8EDB"/>
    <w:rsid w:val="5C5EC6BE"/>
    <w:rsid w:val="5CA98590"/>
    <w:rsid w:val="5CD913A7"/>
    <w:rsid w:val="5CDA8880"/>
    <w:rsid w:val="5CE984F1"/>
    <w:rsid w:val="5CEB092E"/>
    <w:rsid w:val="5CF09F7A"/>
    <w:rsid w:val="5D0F3BB5"/>
    <w:rsid w:val="5D20540A"/>
    <w:rsid w:val="5D3FB614"/>
    <w:rsid w:val="5D43114F"/>
    <w:rsid w:val="5D779BB9"/>
    <w:rsid w:val="5D8E2C03"/>
    <w:rsid w:val="5D9EC831"/>
    <w:rsid w:val="5E003CF0"/>
    <w:rsid w:val="5E2FE6CE"/>
    <w:rsid w:val="5E375CA4"/>
    <w:rsid w:val="5E5625BA"/>
    <w:rsid w:val="5E739E94"/>
    <w:rsid w:val="5EAB1301"/>
    <w:rsid w:val="5EB40809"/>
    <w:rsid w:val="5EB724BE"/>
    <w:rsid w:val="5ED43B02"/>
    <w:rsid w:val="5F2FA4D6"/>
    <w:rsid w:val="5F52183F"/>
    <w:rsid w:val="5F730E54"/>
    <w:rsid w:val="5F7A2E20"/>
    <w:rsid w:val="5F95EA20"/>
    <w:rsid w:val="5FBF830B"/>
    <w:rsid w:val="5FD32D05"/>
    <w:rsid w:val="5FE7014D"/>
    <w:rsid w:val="602336F7"/>
    <w:rsid w:val="6036D90D"/>
    <w:rsid w:val="6043FDE9"/>
    <w:rsid w:val="606935C5"/>
    <w:rsid w:val="60A24F0B"/>
    <w:rsid w:val="60A43636"/>
    <w:rsid w:val="60C5CCC5"/>
    <w:rsid w:val="60D1B952"/>
    <w:rsid w:val="60DD9361"/>
    <w:rsid w:val="6112838F"/>
    <w:rsid w:val="61499ACB"/>
    <w:rsid w:val="616857F5"/>
    <w:rsid w:val="6175C7B9"/>
    <w:rsid w:val="61952B0F"/>
    <w:rsid w:val="61B41277"/>
    <w:rsid w:val="6205F090"/>
    <w:rsid w:val="626B8731"/>
    <w:rsid w:val="6292F717"/>
    <w:rsid w:val="629A28D9"/>
    <w:rsid w:val="62A9E8A2"/>
    <w:rsid w:val="62BB919F"/>
    <w:rsid w:val="631A3BD1"/>
    <w:rsid w:val="63282B7F"/>
    <w:rsid w:val="63328799"/>
    <w:rsid w:val="63603814"/>
    <w:rsid w:val="636A26DE"/>
    <w:rsid w:val="63A37408"/>
    <w:rsid w:val="63A98DE4"/>
    <w:rsid w:val="63E144E0"/>
    <w:rsid w:val="640FAA9E"/>
    <w:rsid w:val="641CBBAD"/>
    <w:rsid w:val="6445B903"/>
    <w:rsid w:val="646D2675"/>
    <w:rsid w:val="649CF180"/>
    <w:rsid w:val="64A7C19E"/>
    <w:rsid w:val="64BB88C0"/>
    <w:rsid w:val="64E2E018"/>
    <w:rsid w:val="64EE3030"/>
    <w:rsid w:val="651ED131"/>
    <w:rsid w:val="653D9152"/>
    <w:rsid w:val="655D1E36"/>
    <w:rsid w:val="6575BE86"/>
    <w:rsid w:val="6598F8AF"/>
    <w:rsid w:val="65BEB9A7"/>
    <w:rsid w:val="65E96FA4"/>
    <w:rsid w:val="65F8350D"/>
    <w:rsid w:val="66411A89"/>
    <w:rsid w:val="6684AA67"/>
    <w:rsid w:val="6691EB74"/>
    <w:rsid w:val="66D961B3"/>
    <w:rsid w:val="66F99795"/>
    <w:rsid w:val="6715FE3D"/>
    <w:rsid w:val="671A10A5"/>
    <w:rsid w:val="67213F25"/>
    <w:rsid w:val="6729D1FD"/>
    <w:rsid w:val="6799E360"/>
    <w:rsid w:val="67CC6636"/>
    <w:rsid w:val="67CF4FFB"/>
    <w:rsid w:val="67E1B060"/>
    <w:rsid w:val="67E624CA"/>
    <w:rsid w:val="67FE9ED7"/>
    <w:rsid w:val="68027455"/>
    <w:rsid w:val="685E8985"/>
    <w:rsid w:val="689CCB53"/>
    <w:rsid w:val="68AAA4E4"/>
    <w:rsid w:val="68BB545A"/>
    <w:rsid w:val="68CF0963"/>
    <w:rsid w:val="68D84A44"/>
    <w:rsid w:val="68E17D92"/>
    <w:rsid w:val="68F0CAF3"/>
    <w:rsid w:val="69211066"/>
    <w:rsid w:val="69400C1D"/>
    <w:rsid w:val="699383E2"/>
    <w:rsid w:val="69C4A19D"/>
    <w:rsid w:val="69E2872E"/>
    <w:rsid w:val="69FE62ED"/>
    <w:rsid w:val="6A389BB4"/>
    <w:rsid w:val="6A6208C3"/>
    <w:rsid w:val="6A6C773D"/>
    <w:rsid w:val="6A82AAC8"/>
    <w:rsid w:val="6A948B1F"/>
    <w:rsid w:val="6AB965D5"/>
    <w:rsid w:val="6AC618E8"/>
    <w:rsid w:val="6ACD2B2F"/>
    <w:rsid w:val="6AD4A16E"/>
    <w:rsid w:val="6AF8D3B2"/>
    <w:rsid w:val="6B00A8C6"/>
    <w:rsid w:val="6B04A4D5"/>
    <w:rsid w:val="6B247121"/>
    <w:rsid w:val="6B3EF32D"/>
    <w:rsid w:val="6B6B5839"/>
    <w:rsid w:val="6B8E4CDD"/>
    <w:rsid w:val="6BA8CEA6"/>
    <w:rsid w:val="6BB49FC9"/>
    <w:rsid w:val="6BE1DCE2"/>
    <w:rsid w:val="6BEE716D"/>
    <w:rsid w:val="6C02FD2E"/>
    <w:rsid w:val="6C052DE5"/>
    <w:rsid w:val="6C373B86"/>
    <w:rsid w:val="6C591F8A"/>
    <w:rsid w:val="6CAE8E7A"/>
    <w:rsid w:val="6CB9EEAA"/>
    <w:rsid w:val="6CD20FFA"/>
    <w:rsid w:val="6D5F798D"/>
    <w:rsid w:val="6D703C76"/>
    <w:rsid w:val="6D7A1D68"/>
    <w:rsid w:val="6D87D589"/>
    <w:rsid w:val="6DB88522"/>
    <w:rsid w:val="6DB9B442"/>
    <w:rsid w:val="6DBDB484"/>
    <w:rsid w:val="6DC4986A"/>
    <w:rsid w:val="6DF10697"/>
    <w:rsid w:val="6E0346F2"/>
    <w:rsid w:val="6E4038E3"/>
    <w:rsid w:val="6E55B1D8"/>
    <w:rsid w:val="6E5FCD5F"/>
    <w:rsid w:val="6E6D2DE5"/>
    <w:rsid w:val="6EB341E6"/>
    <w:rsid w:val="6EE06F68"/>
    <w:rsid w:val="6F25228A"/>
    <w:rsid w:val="6F43AC1C"/>
    <w:rsid w:val="6F50BF16"/>
    <w:rsid w:val="6F7E5D13"/>
    <w:rsid w:val="6F90991A"/>
    <w:rsid w:val="6F983F70"/>
    <w:rsid w:val="6FE83D22"/>
    <w:rsid w:val="6FED0F75"/>
    <w:rsid w:val="700DA95B"/>
    <w:rsid w:val="7014A39A"/>
    <w:rsid w:val="704B4B91"/>
    <w:rsid w:val="705CCF48"/>
    <w:rsid w:val="7085B6F9"/>
    <w:rsid w:val="70C0F2EB"/>
    <w:rsid w:val="7114A8C8"/>
    <w:rsid w:val="71216B78"/>
    <w:rsid w:val="714EECD9"/>
    <w:rsid w:val="717D9D7F"/>
    <w:rsid w:val="71872501"/>
    <w:rsid w:val="718D262D"/>
    <w:rsid w:val="71A020D8"/>
    <w:rsid w:val="71BE33B8"/>
    <w:rsid w:val="71CFB382"/>
    <w:rsid w:val="71EE97E9"/>
    <w:rsid w:val="72101BD8"/>
    <w:rsid w:val="7213811C"/>
    <w:rsid w:val="722401E0"/>
    <w:rsid w:val="7229ED14"/>
    <w:rsid w:val="7235B780"/>
    <w:rsid w:val="72393F71"/>
    <w:rsid w:val="724FAE07"/>
    <w:rsid w:val="728CBA86"/>
    <w:rsid w:val="728D2565"/>
    <w:rsid w:val="72B691E6"/>
    <w:rsid w:val="72C2ED88"/>
    <w:rsid w:val="72C378D3"/>
    <w:rsid w:val="72C4CBC1"/>
    <w:rsid w:val="72CB00D9"/>
    <w:rsid w:val="72F92EBE"/>
    <w:rsid w:val="730F8B2D"/>
    <w:rsid w:val="7313AA06"/>
    <w:rsid w:val="7317C974"/>
    <w:rsid w:val="732526EC"/>
    <w:rsid w:val="7341517E"/>
    <w:rsid w:val="736FB54F"/>
    <w:rsid w:val="7380E67D"/>
    <w:rsid w:val="73A6CC3F"/>
    <w:rsid w:val="73BA508A"/>
    <w:rsid w:val="73BEE7D7"/>
    <w:rsid w:val="73BFD241"/>
    <w:rsid w:val="73D4AB2B"/>
    <w:rsid w:val="73DF7DFA"/>
    <w:rsid w:val="745AE53E"/>
    <w:rsid w:val="7460481B"/>
    <w:rsid w:val="748D3A2B"/>
    <w:rsid w:val="74AB871B"/>
    <w:rsid w:val="74C7CF00"/>
    <w:rsid w:val="74F5D47A"/>
    <w:rsid w:val="75618DD6"/>
    <w:rsid w:val="758FE6B2"/>
    <w:rsid w:val="75E7ED65"/>
    <w:rsid w:val="75E9B5FC"/>
    <w:rsid w:val="76270F7F"/>
    <w:rsid w:val="762D24E7"/>
    <w:rsid w:val="765EC7CA"/>
    <w:rsid w:val="76639152"/>
    <w:rsid w:val="766865B9"/>
    <w:rsid w:val="768AE212"/>
    <w:rsid w:val="769A3D7F"/>
    <w:rsid w:val="769F9E26"/>
    <w:rsid w:val="76AF2687"/>
    <w:rsid w:val="76B21823"/>
    <w:rsid w:val="76C2090C"/>
    <w:rsid w:val="76ED3376"/>
    <w:rsid w:val="76F5EA04"/>
    <w:rsid w:val="7717EF15"/>
    <w:rsid w:val="7727FCA0"/>
    <w:rsid w:val="77531F99"/>
    <w:rsid w:val="77576254"/>
    <w:rsid w:val="7770ADD2"/>
    <w:rsid w:val="77718700"/>
    <w:rsid w:val="77B05CBA"/>
    <w:rsid w:val="77C46F59"/>
    <w:rsid w:val="77D1ED06"/>
    <w:rsid w:val="77D756BA"/>
    <w:rsid w:val="77DFCC1F"/>
    <w:rsid w:val="77E81960"/>
    <w:rsid w:val="77F6CA86"/>
    <w:rsid w:val="782560C3"/>
    <w:rsid w:val="784B4868"/>
    <w:rsid w:val="7853EE9C"/>
    <w:rsid w:val="78A7378D"/>
    <w:rsid w:val="78CBD53F"/>
    <w:rsid w:val="78D257EA"/>
    <w:rsid w:val="78D64CF3"/>
    <w:rsid w:val="78F00B87"/>
    <w:rsid w:val="79010AA6"/>
    <w:rsid w:val="790C7E33"/>
    <w:rsid w:val="790DF987"/>
    <w:rsid w:val="7922576B"/>
    <w:rsid w:val="7925F959"/>
    <w:rsid w:val="792A287C"/>
    <w:rsid w:val="793DF6F9"/>
    <w:rsid w:val="795B0D35"/>
    <w:rsid w:val="795CE31A"/>
    <w:rsid w:val="79976AA5"/>
    <w:rsid w:val="79A66D90"/>
    <w:rsid w:val="79BAB001"/>
    <w:rsid w:val="79C5331D"/>
    <w:rsid w:val="79D51223"/>
    <w:rsid w:val="79D86D1D"/>
    <w:rsid w:val="7A15EB68"/>
    <w:rsid w:val="7A2D70AE"/>
    <w:rsid w:val="7A3E297B"/>
    <w:rsid w:val="7A4638F0"/>
    <w:rsid w:val="7A467C1F"/>
    <w:rsid w:val="7A67A5A0"/>
    <w:rsid w:val="7A75EC1A"/>
    <w:rsid w:val="7A899FF6"/>
    <w:rsid w:val="7A90658D"/>
    <w:rsid w:val="7AA697DC"/>
    <w:rsid w:val="7AAA1919"/>
    <w:rsid w:val="7AE3A8EB"/>
    <w:rsid w:val="7B1AC2AA"/>
    <w:rsid w:val="7B3BD6DC"/>
    <w:rsid w:val="7B55A3D7"/>
    <w:rsid w:val="7B571AC8"/>
    <w:rsid w:val="7B7011F8"/>
    <w:rsid w:val="7B88C6B5"/>
    <w:rsid w:val="7B8E50EA"/>
    <w:rsid w:val="7B8E7811"/>
    <w:rsid w:val="7BE2FBB8"/>
    <w:rsid w:val="7BEBF547"/>
    <w:rsid w:val="7C23850F"/>
    <w:rsid w:val="7C429211"/>
    <w:rsid w:val="7C45F412"/>
    <w:rsid w:val="7C6D24CB"/>
    <w:rsid w:val="7C90608F"/>
    <w:rsid w:val="7CDACE6B"/>
    <w:rsid w:val="7CFF190F"/>
    <w:rsid w:val="7D100AD9"/>
    <w:rsid w:val="7D1AB774"/>
    <w:rsid w:val="7D275FBF"/>
    <w:rsid w:val="7D4CA1C0"/>
    <w:rsid w:val="7D5BB90D"/>
    <w:rsid w:val="7D83DF9E"/>
    <w:rsid w:val="7D8C43A7"/>
    <w:rsid w:val="7D960EEE"/>
    <w:rsid w:val="7D9B31B3"/>
    <w:rsid w:val="7D9F4662"/>
    <w:rsid w:val="7DB1321D"/>
    <w:rsid w:val="7DBD9A9B"/>
    <w:rsid w:val="7DC140B8"/>
    <w:rsid w:val="7DC8424D"/>
    <w:rsid w:val="7DD84C05"/>
    <w:rsid w:val="7E061A75"/>
    <w:rsid w:val="7E250D83"/>
    <w:rsid w:val="7E3FB31D"/>
    <w:rsid w:val="7E568CAE"/>
    <w:rsid w:val="7E64B652"/>
    <w:rsid w:val="7E8EBB8A"/>
    <w:rsid w:val="7E97FB03"/>
    <w:rsid w:val="7EC51058"/>
    <w:rsid w:val="7ECC19CD"/>
    <w:rsid w:val="7F1CA409"/>
    <w:rsid w:val="7F1FAFFF"/>
    <w:rsid w:val="7F20AD9B"/>
    <w:rsid w:val="7F422F8F"/>
    <w:rsid w:val="7F7D94D4"/>
    <w:rsid w:val="7FD20BFB"/>
    <w:rsid w:val="7FF25D0F"/>
    <w:rsid w:val="7FF60E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86BFC"/>
  <w15:chartTrackingRefBased/>
  <w15:docId w15:val="{B400F5C0-3935-40ED-A9C2-817416DE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7D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7D01"/>
  </w:style>
  <w:style w:type="paragraph" w:styleId="Piedepgina">
    <w:name w:val="footer"/>
    <w:basedOn w:val="Normal"/>
    <w:link w:val="PiedepginaCar"/>
    <w:uiPriority w:val="99"/>
    <w:unhideWhenUsed/>
    <w:rsid w:val="00FC7D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7D01"/>
  </w:style>
  <w:style w:type="paragraph" w:customStyle="1" w:styleId="6Contacto">
    <w:name w:val="6. Contacto"/>
    <w:basedOn w:val="Normal"/>
    <w:link w:val="6ContactoCar"/>
    <w:qFormat/>
    <w:rsid w:val="00720009"/>
    <w:pPr>
      <w:spacing w:after="0" w:line="240" w:lineRule="auto"/>
    </w:pPr>
    <w:rPr>
      <w:rFonts w:cs="ITCFranklinGothicStd-MdCd"/>
      <w:color w:val="597397" w:themeColor="accent4"/>
      <w:sz w:val="20"/>
      <w:szCs w:val="20"/>
      <w:lang w:val="es-ES_tradnl"/>
    </w:rPr>
  </w:style>
  <w:style w:type="character" w:customStyle="1" w:styleId="6ContactoCar">
    <w:name w:val="6. Contacto Car"/>
    <w:basedOn w:val="Fuentedeprrafopredeter"/>
    <w:link w:val="6Contacto"/>
    <w:rsid w:val="00720009"/>
    <w:rPr>
      <w:rFonts w:cs="ITCFranklinGothicStd-MdCd"/>
      <w:color w:val="597397" w:themeColor="accent4"/>
      <w:sz w:val="20"/>
      <w:szCs w:val="20"/>
      <w:lang w:val="es-ES_tradnl"/>
    </w:rPr>
  </w:style>
  <w:style w:type="paragraph" w:customStyle="1" w:styleId="3Titular">
    <w:name w:val="3. Titular"/>
    <w:next w:val="Normal"/>
    <w:link w:val="3TitularCar"/>
    <w:qFormat/>
    <w:rsid w:val="00732797"/>
    <w:pPr>
      <w:spacing w:after="240" w:line="240" w:lineRule="auto"/>
    </w:pPr>
    <w:rPr>
      <w:rFonts w:asciiTheme="majorHAnsi" w:eastAsia="Times New Roman" w:hAnsiTheme="majorHAnsi" w:cs="Times New Roman"/>
      <w:sz w:val="48"/>
      <w:szCs w:val="28"/>
      <w:lang w:val="es-ES_tradnl" w:eastAsia="es-ES"/>
    </w:rPr>
  </w:style>
  <w:style w:type="paragraph" w:customStyle="1" w:styleId="Subttulo1">
    <w:name w:val="Subtítulo 1"/>
    <w:next w:val="Normal"/>
    <w:link w:val="Subttulo1Car"/>
    <w:rsid w:val="00FC7D01"/>
    <w:pPr>
      <w:spacing w:after="240" w:line="240" w:lineRule="auto"/>
    </w:pPr>
    <w:rPr>
      <w:rFonts w:asciiTheme="majorHAnsi" w:eastAsia="Franklin Gothic Book" w:hAnsiTheme="majorHAnsi" w:cs="Times New Roman"/>
      <w:color w:val="E97A00" w:themeColor="text2"/>
      <w:sz w:val="48"/>
      <w:szCs w:val="26"/>
      <w:lang w:val="es-ES_tradnl" w:eastAsia="es-ES"/>
    </w:rPr>
  </w:style>
  <w:style w:type="character" w:customStyle="1" w:styleId="3TitularCar">
    <w:name w:val="3. Titular Car"/>
    <w:basedOn w:val="Fuentedeprrafopredeter"/>
    <w:link w:val="3Titular"/>
    <w:rsid w:val="00732797"/>
    <w:rPr>
      <w:rFonts w:asciiTheme="majorHAnsi" w:eastAsia="Times New Roman" w:hAnsiTheme="majorHAnsi" w:cs="Times New Roman"/>
      <w:sz w:val="48"/>
      <w:szCs w:val="28"/>
      <w:lang w:val="es-ES_tradnl" w:eastAsia="es-ES"/>
    </w:rPr>
  </w:style>
  <w:style w:type="character" w:customStyle="1" w:styleId="Subttulo1Car">
    <w:name w:val="Subtítulo 1 Car"/>
    <w:basedOn w:val="Fuentedeprrafopredeter"/>
    <w:link w:val="Subttulo1"/>
    <w:rsid w:val="00FC7D01"/>
    <w:rPr>
      <w:rFonts w:asciiTheme="majorHAnsi" w:eastAsia="Franklin Gothic Book" w:hAnsiTheme="majorHAnsi" w:cs="Times New Roman"/>
      <w:color w:val="E97A00" w:themeColor="text2"/>
      <w:sz w:val="48"/>
      <w:szCs w:val="26"/>
      <w:lang w:val="es-ES_tradnl" w:eastAsia="es-ES"/>
    </w:rPr>
  </w:style>
  <w:style w:type="paragraph" w:customStyle="1" w:styleId="Subttulo2">
    <w:name w:val="Subtítulo 2"/>
    <w:next w:val="Normal"/>
    <w:link w:val="Subttulo2Car"/>
    <w:rsid w:val="00FC7D01"/>
    <w:pPr>
      <w:spacing w:after="240" w:line="240" w:lineRule="auto"/>
    </w:pPr>
    <w:rPr>
      <w:rFonts w:asciiTheme="majorHAnsi" w:hAnsiTheme="majorHAnsi" w:cs="Times New Roman"/>
      <w:color w:val="00A599" w:themeColor="accent3"/>
      <w:sz w:val="44"/>
      <w:szCs w:val="24"/>
      <w:lang w:val="es-ES_tradnl" w:eastAsia="es-ES"/>
    </w:rPr>
  </w:style>
  <w:style w:type="paragraph" w:customStyle="1" w:styleId="2Notadeprensa">
    <w:name w:val="2. Nota de prensa"/>
    <w:next w:val="Normal"/>
    <w:link w:val="2NotadeprensaCar"/>
    <w:qFormat/>
    <w:rsid w:val="00FC7D01"/>
    <w:pPr>
      <w:spacing w:after="240" w:line="240" w:lineRule="auto"/>
    </w:pPr>
    <w:rPr>
      <w:rFonts w:asciiTheme="majorHAnsi" w:hAnsiTheme="majorHAnsi" w:cs="Times New Roman"/>
      <w:iCs/>
      <w:color w:val="597397" w:themeColor="accent4"/>
      <w:sz w:val="40"/>
      <w:szCs w:val="24"/>
      <w:lang w:val="es-ES_tradnl" w:eastAsia="es-ES"/>
    </w:rPr>
  </w:style>
  <w:style w:type="character" w:customStyle="1" w:styleId="Subttulo2Car">
    <w:name w:val="Subtítulo 2 Car"/>
    <w:basedOn w:val="Fuentedeprrafopredeter"/>
    <w:link w:val="Subttulo2"/>
    <w:rsid w:val="00FC7D01"/>
    <w:rPr>
      <w:rFonts w:asciiTheme="majorHAnsi" w:hAnsiTheme="majorHAnsi" w:cs="Times New Roman"/>
      <w:color w:val="00A599" w:themeColor="accent3"/>
      <w:sz w:val="44"/>
      <w:szCs w:val="24"/>
      <w:lang w:val="es-ES_tradnl" w:eastAsia="es-ES"/>
    </w:rPr>
  </w:style>
  <w:style w:type="character" w:customStyle="1" w:styleId="2NotadeprensaCar">
    <w:name w:val="2. Nota de prensa Car"/>
    <w:basedOn w:val="Fuentedeprrafopredeter"/>
    <w:link w:val="2Notadeprensa"/>
    <w:rsid w:val="00FC7D01"/>
    <w:rPr>
      <w:rFonts w:asciiTheme="majorHAnsi" w:hAnsiTheme="majorHAnsi" w:cs="Times New Roman"/>
      <w:iCs/>
      <w:color w:val="597397" w:themeColor="accent4"/>
      <w:sz w:val="40"/>
      <w:szCs w:val="24"/>
      <w:lang w:val="es-ES_tradnl" w:eastAsia="es-ES"/>
    </w:rPr>
  </w:style>
  <w:style w:type="paragraph" w:customStyle="1" w:styleId="1COCEMFE">
    <w:name w:val="1. COCEMFE"/>
    <w:basedOn w:val="Normal"/>
    <w:link w:val="1COCEMFECar"/>
    <w:qFormat/>
    <w:rsid w:val="00FC7D01"/>
    <w:pPr>
      <w:tabs>
        <w:tab w:val="left" w:pos="4515"/>
      </w:tabs>
      <w:spacing w:after="240" w:line="240" w:lineRule="auto"/>
    </w:pPr>
    <w:rPr>
      <w:rFonts w:ascii="Franklin Gothic Book" w:hAnsi="Franklin Gothic Book"/>
      <w:szCs w:val="24"/>
      <w:lang w:val="es-ES_tradnl" w:eastAsia="es-ES"/>
    </w:rPr>
  </w:style>
  <w:style w:type="character" w:customStyle="1" w:styleId="1COCEMFECar">
    <w:name w:val="1. COCEMFE Car"/>
    <w:basedOn w:val="Fuentedeprrafopredeter"/>
    <w:link w:val="1COCEMFE"/>
    <w:rsid w:val="00FC7D01"/>
    <w:rPr>
      <w:rFonts w:ascii="Franklin Gothic Book" w:hAnsi="Franklin Gothic Book"/>
      <w:szCs w:val="24"/>
      <w:lang w:val="es-ES_tradnl" w:eastAsia="es-ES"/>
    </w:rPr>
  </w:style>
  <w:style w:type="paragraph" w:customStyle="1" w:styleId="7Registro">
    <w:name w:val="7. Registro"/>
    <w:basedOn w:val="Normal"/>
    <w:link w:val="7RegistroCar"/>
    <w:qFormat/>
    <w:rsid w:val="00394590"/>
    <w:pPr>
      <w:spacing w:after="0" w:line="240" w:lineRule="auto"/>
      <w:jc w:val="center"/>
    </w:pPr>
    <w:rPr>
      <w:rFonts w:cs="Verdana"/>
      <w:color w:val="FFFFFF" w:themeColor="background1"/>
      <w:sz w:val="16"/>
      <w:szCs w:val="14"/>
    </w:rPr>
  </w:style>
  <w:style w:type="character" w:customStyle="1" w:styleId="7RegistroCar">
    <w:name w:val="7. Registro Car"/>
    <w:basedOn w:val="Fuentedeprrafopredeter"/>
    <w:link w:val="7Registro"/>
    <w:rsid w:val="00394590"/>
    <w:rPr>
      <w:rFonts w:cs="Verdana"/>
      <w:color w:val="FFFFFF" w:themeColor="background1"/>
      <w:sz w:val="16"/>
      <w:szCs w:val="14"/>
    </w:rPr>
  </w:style>
  <w:style w:type="paragraph" w:styleId="Prrafodelista">
    <w:name w:val="List Paragraph"/>
    <w:basedOn w:val="Normal"/>
    <w:link w:val="PrrafodelistaCar"/>
    <w:uiPriority w:val="34"/>
    <w:rsid w:val="00B1347A"/>
    <w:pPr>
      <w:ind w:left="720"/>
      <w:contextualSpacing/>
    </w:pPr>
  </w:style>
  <w:style w:type="paragraph" w:customStyle="1" w:styleId="4Subttulolista">
    <w:name w:val="4. Subtítulo lista"/>
    <w:basedOn w:val="Prrafodelista"/>
    <w:link w:val="4SubttulolistaCar"/>
    <w:qFormat/>
    <w:rsid w:val="00732797"/>
    <w:pPr>
      <w:numPr>
        <w:numId w:val="3"/>
      </w:numPr>
      <w:spacing w:after="240" w:line="240" w:lineRule="auto"/>
      <w:ind w:left="714" w:hanging="357"/>
      <w:contextualSpacing w:val="0"/>
    </w:pPr>
    <w:rPr>
      <w:rFonts w:asciiTheme="majorHAnsi" w:hAnsiTheme="majorHAnsi"/>
      <w:sz w:val="28"/>
      <w:lang w:val="es-ES_tradnl" w:eastAsia="es-ES"/>
    </w:rPr>
  </w:style>
  <w:style w:type="paragraph" w:customStyle="1" w:styleId="5Prrafocorporativo">
    <w:name w:val="5. Párrafo corporativo"/>
    <w:basedOn w:val="1COCEMFE"/>
    <w:link w:val="5PrrafocorporativoCar"/>
    <w:qFormat/>
    <w:rsid w:val="00720009"/>
    <w:rPr>
      <w:sz w:val="16"/>
    </w:rPr>
  </w:style>
  <w:style w:type="character" w:customStyle="1" w:styleId="PrrafodelistaCar">
    <w:name w:val="Párrafo de lista Car"/>
    <w:basedOn w:val="Fuentedeprrafopredeter"/>
    <w:link w:val="Prrafodelista"/>
    <w:uiPriority w:val="34"/>
    <w:rsid w:val="00720009"/>
  </w:style>
  <w:style w:type="character" w:customStyle="1" w:styleId="4SubttulolistaCar">
    <w:name w:val="4. Subtítulo lista Car"/>
    <w:basedOn w:val="PrrafodelistaCar"/>
    <w:link w:val="4Subttulolista"/>
    <w:rsid w:val="00732797"/>
    <w:rPr>
      <w:rFonts w:asciiTheme="majorHAnsi" w:hAnsiTheme="majorHAnsi"/>
      <w:sz w:val="28"/>
      <w:lang w:val="es-ES_tradnl" w:eastAsia="es-ES"/>
    </w:rPr>
  </w:style>
  <w:style w:type="character" w:customStyle="1" w:styleId="5PrrafocorporativoCar">
    <w:name w:val="5. Párrafo corporativo Car"/>
    <w:basedOn w:val="1COCEMFECar"/>
    <w:link w:val="5Prrafocorporativo"/>
    <w:rsid w:val="00720009"/>
    <w:rPr>
      <w:rFonts w:ascii="Franklin Gothic Book" w:hAnsi="Franklin Gothic Book"/>
      <w:sz w:val="16"/>
      <w:szCs w:val="24"/>
      <w:lang w:val="es-ES_tradnl" w:eastAsia="es-ES"/>
    </w:rPr>
  </w:style>
  <w:style w:type="paragraph" w:styleId="NormalWeb">
    <w:name w:val="Normal (Web)"/>
    <w:basedOn w:val="Normal"/>
    <w:uiPriority w:val="99"/>
    <w:semiHidden/>
    <w:unhideWhenUsed/>
    <w:rsid w:val="00A4157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FA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597397" w:themeColor="hyperlink"/>
      <w:u w:val="single"/>
    </w:rPr>
  </w:style>
  <w:style w:type="character" w:customStyle="1" w:styleId="Mencinsinresolver1">
    <w:name w:val="Mención sin resolver1"/>
    <w:basedOn w:val="Fuentedeprrafopredeter"/>
    <w:uiPriority w:val="99"/>
    <w:semiHidden/>
    <w:unhideWhenUsed/>
    <w:rsid w:val="00002FFF"/>
    <w:rPr>
      <w:color w:val="605E5C"/>
      <w:shd w:val="clear" w:color="auto" w:fill="E1DFDD"/>
    </w:rPr>
  </w:style>
  <w:style w:type="paragraph" w:styleId="Revisin">
    <w:name w:val="Revision"/>
    <w:hidden/>
    <w:uiPriority w:val="99"/>
    <w:semiHidden/>
    <w:rsid w:val="00792F94"/>
    <w:pPr>
      <w:spacing w:after="0" w:line="240" w:lineRule="auto"/>
    </w:pPr>
  </w:style>
  <w:style w:type="character" w:customStyle="1" w:styleId="Mencinsinresolver2">
    <w:name w:val="Mención sin resolver2"/>
    <w:basedOn w:val="Fuentedeprrafopredeter"/>
    <w:uiPriority w:val="99"/>
    <w:semiHidden/>
    <w:unhideWhenUsed/>
    <w:rsid w:val="009E7AB2"/>
    <w:rPr>
      <w:color w:val="605E5C"/>
      <w:shd w:val="clear" w:color="auto" w:fill="E1DFDD"/>
    </w:rPr>
  </w:style>
  <w:style w:type="character" w:customStyle="1" w:styleId="normaltextrun">
    <w:name w:val="normaltextrun"/>
    <w:basedOn w:val="Fuentedeprrafopredeter"/>
    <w:rsid w:val="009A31FF"/>
  </w:style>
  <w:style w:type="character" w:customStyle="1" w:styleId="eop">
    <w:name w:val="eop"/>
    <w:basedOn w:val="Fuentedeprrafopredeter"/>
    <w:rsid w:val="009A31FF"/>
  </w:style>
  <w:style w:type="paragraph" w:styleId="Textodeglobo">
    <w:name w:val="Balloon Text"/>
    <w:basedOn w:val="Normal"/>
    <w:link w:val="TextodegloboCar"/>
    <w:uiPriority w:val="99"/>
    <w:semiHidden/>
    <w:unhideWhenUsed/>
    <w:rsid w:val="00C66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042"/>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Mencinsinresolver3">
    <w:name w:val="Mención sin resolver3"/>
    <w:basedOn w:val="Fuentedeprrafopredeter"/>
    <w:uiPriority w:val="99"/>
    <w:semiHidden/>
    <w:unhideWhenUsed/>
    <w:rsid w:val="005B1A18"/>
    <w:rPr>
      <w:color w:val="605E5C"/>
      <w:shd w:val="clear" w:color="auto" w:fill="E1DFDD"/>
    </w:rPr>
  </w:style>
  <w:style w:type="paragraph" w:customStyle="1" w:styleId="paragraph">
    <w:name w:val="paragraph"/>
    <w:basedOn w:val="Normal"/>
    <w:rsid w:val="008431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4">
    <w:name w:val="Mención sin resolver4"/>
    <w:basedOn w:val="Fuentedeprrafopredeter"/>
    <w:uiPriority w:val="99"/>
    <w:semiHidden/>
    <w:unhideWhenUsed/>
    <w:rsid w:val="005C105E"/>
    <w:rPr>
      <w:color w:val="605E5C"/>
      <w:shd w:val="clear" w:color="auto" w:fill="E1DFDD"/>
    </w:rPr>
  </w:style>
  <w:style w:type="character" w:styleId="Hipervnculovisitado">
    <w:name w:val="FollowedHyperlink"/>
    <w:basedOn w:val="Fuentedeprrafopredeter"/>
    <w:uiPriority w:val="99"/>
    <w:semiHidden/>
    <w:unhideWhenUsed/>
    <w:rsid w:val="000D6204"/>
    <w:rPr>
      <w:color w:val="003C69" w:themeColor="followedHyperlink"/>
      <w:u w:val="single"/>
    </w:rPr>
  </w:style>
  <w:style w:type="character" w:customStyle="1" w:styleId="Mencinsinresolver5">
    <w:name w:val="Mención sin resolver5"/>
    <w:basedOn w:val="Fuentedeprrafopredeter"/>
    <w:uiPriority w:val="99"/>
    <w:semiHidden/>
    <w:unhideWhenUsed/>
    <w:rsid w:val="00005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8273">
      <w:bodyDiv w:val="1"/>
      <w:marLeft w:val="0"/>
      <w:marRight w:val="0"/>
      <w:marTop w:val="0"/>
      <w:marBottom w:val="0"/>
      <w:divBdr>
        <w:top w:val="none" w:sz="0" w:space="0" w:color="auto"/>
        <w:left w:val="none" w:sz="0" w:space="0" w:color="auto"/>
        <w:bottom w:val="none" w:sz="0" w:space="0" w:color="auto"/>
        <w:right w:val="none" w:sz="0" w:space="0" w:color="auto"/>
      </w:divBdr>
    </w:div>
    <w:div w:id="804355365">
      <w:bodyDiv w:val="1"/>
      <w:marLeft w:val="0"/>
      <w:marRight w:val="0"/>
      <w:marTop w:val="0"/>
      <w:marBottom w:val="0"/>
      <w:divBdr>
        <w:top w:val="none" w:sz="0" w:space="0" w:color="auto"/>
        <w:left w:val="none" w:sz="0" w:space="0" w:color="auto"/>
        <w:bottom w:val="none" w:sz="0" w:space="0" w:color="auto"/>
        <w:right w:val="none" w:sz="0" w:space="0" w:color="auto"/>
      </w:divBdr>
    </w:div>
    <w:div w:id="1363821633">
      <w:bodyDiv w:val="1"/>
      <w:marLeft w:val="0"/>
      <w:marRight w:val="0"/>
      <w:marTop w:val="0"/>
      <w:marBottom w:val="0"/>
      <w:divBdr>
        <w:top w:val="none" w:sz="0" w:space="0" w:color="auto"/>
        <w:left w:val="none" w:sz="0" w:space="0" w:color="auto"/>
        <w:bottom w:val="none" w:sz="0" w:space="0" w:color="auto"/>
        <w:right w:val="none" w:sz="0" w:space="0" w:color="auto"/>
      </w:divBdr>
      <w:divsChild>
        <w:div w:id="1741057583">
          <w:marLeft w:val="0"/>
          <w:marRight w:val="0"/>
          <w:marTop w:val="0"/>
          <w:marBottom w:val="0"/>
          <w:divBdr>
            <w:top w:val="none" w:sz="0" w:space="0" w:color="auto"/>
            <w:left w:val="none" w:sz="0" w:space="0" w:color="auto"/>
            <w:bottom w:val="none" w:sz="0" w:space="0" w:color="auto"/>
            <w:right w:val="none" w:sz="0" w:space="0" w:color="auto"/>
          </w:divBdr>
        </w:div>
        <w:div w:id="447548822">
          <w:marLeft w:val="0"/>
          <w:marRight w:val="0"/>
          <w:marTop w:val="0"/>
          <w:marBottom w:val="0"/>
          <w:divBdr>
            <w:top w:val="none" w:sz="0" w:space="0" w:color="auto"/>
            <w:left w:val="none" w:sz="0" w:space="0" w:color="auto"/>
            <w:bottom w:val="none" w:sz="0" w:space="0" w:color="auto"/>
            <w:right w:val="none" w:sz="0" w:space="0" w:color="auto"/>
          </w:divBdr>
        </w:div>
      </w:divsChild>
    </w:div>
    <w:div w:id="1570767621">
      <w:bodyDiv w:val="1"/>
      <w:marLeft w:val="0"/>
      <w:marRight w:val="0"/>
      <w:marTop w:val="0"/>
      <w:marBottom w:val="0"/>
      <w:divBdr>
        <w:top w:val="none" w:sz="0" w:space="0" w:color="auto"/>
        <w:left w:val="none" w:sz="0" w:space="0" w:color="auto"/>
        <w:bottom w:val="none" w:sz="0" w:space="0" w:color="auto"/>
        <w:right w:val="none" w:sz="0" w:space="0" w:color="auto"/>
      </w:divBdr>
    </w:div>
    <w:div w:id="1751387488">
      <w:bodyDiv w:val="1"/>
      <w:marLeft w:val="0"/>
      <w:marRight w:val="0"/>
      <w:marTop w:val="0"/>
      <w:marBottom w:val="0"/>
      <w:divBdr>
        <w:top w:val="none" w:sz="0" w:space="0" w:color="auto"/>
        <w:left w:val="none" w:sz="0" w:space="0" w:color="auto"/>
        <w:bottom w:val="none" w:sz="0" w:space="0" w:color="auto"/>
        <w:right w:val="none" w:sz="0" w:space="0" w:color="auto"/>
      </w:divBdr>
      <w:divsChild>
        <w:div w:id="1231886750">
          <w:marLeft w:val="0"/>
          <w:marRight w:val="0"/>
          <w:marTop w:val="0"/>
          <w:marBottom w:val="0"/>
          <w:divBdr>
            <w:top w:val="none" w:sz="0" w:space="0" w:color="auto"/>
            <w:left w:val="none" w:sz="0" w:space="0" w:color="auto"/>
            <w:bottom w:val="none" w:sz="0" w:space="0" w:color="auto"/>
            <w:right w:val="none" w:sz="0" w:space="0" w:color="auto"/>
          </w:divBdr>
        </w:div>
        <w:div w:id="1132744718">
          <w:marLeft w:val="0"/>
          <w:marRight w:val="0"/>
          <w:marTop w:val="0"/>
          <w:marBottom w:val="0"/>
          <w:divBdr>
            <w:top w:val="none" w:sz="0" w:space="0" w:color="auto"/>
            <w:left w:val="none" w:sz="0" w:space="0" w:color="auto"/>
            <w:bottom w:val="none" w:sz="0" w:space="0" w:color="auto"/>
            <w:right w:val="none" w:sz="0" w:space="0" w:color="auto"/>
          </w:divBdr>
        </w:div>
        <w:div w:id="1334190226">
          <w:marLeft w:val="0"/>
          <w:marRight w:val="0"/>
          <w:marTop w:val="0"/>
          <w:marBottom w:val="0"/>
          <w:divBdr>
            <w:top w:val="none" w:sz="0" w:space="0" w:color="auto"/>
            <w:left w:val="none" w:sz="0" w:space="0" w:color="auto"/>
            <w:bottom w:val="none" w:sz="0" w:space="0" w:color="auto"/>
            <w:right w:val="none" w:sz="0" w:space="0" w:color="auto"/>
          </w:divBdr>
        </w:div>
        <w:div w:id="402028402">
          <w:marLeft w:val="0"/>
          <w:marRight w:val="0"/>
          <w:marTop w:val="0"/>
          <w:marBottom w:val="0"/>
          <w:divBdr>
            <w:top w:val="none" w:sz="0" w:space="0" w:color="auto"/>
            <w:left w:val="none" w:sz="0" w:space="0" w:color="auto"/>
            <w:bottom w:val="none" w:sz="0" w:space="0" w:color="auto"/>
            <w:right w:val="none" w:sz="0" w:space="0" w:color="auto"/>
          </w:divBdr>
        </w:div>
        <w:div w:id="172690242">
          <w:marLeft w:val="0"/>
          <w:marRight w:val="0"/>
          <w:marTop w:val="0"/>
          <w:marBottom w:val="0"/>
          <w:divBdr>
            <w:top w:val="none" w:sz="0" w:space="0" w:color="auto"/>
            <w:left w:val="none" w:sz="0" w:space="0" w:color="auto"/>
            <w:bottom w:val="none" w:sz="0" w:space="0" w:color="auto"/>
            <w:right w:val="none" w:sz="0" w:space="0" w:color="auto"/>
          </w:divBdr>
        </w:div>
        <w:div w:id="1050836670">
          <w:marLeft w:val="0"/>
          <w:marRight w:val="0"/>
          <w:marTop w:val="0"/>
          <w:marBottom w:val="0"/>
          <w:divBdr>
            <w:top w:val="none" w:sz="0" w:space="0" w:color="auto"/>
            <w:left w:val="none" w:sz="0" w:space="0" w:color="auto"/>
            <w:bottom w:val="none" w:sz="0" w:space="0" w:color="auto"/>
            <w:right w:val="none" w:sz="0" w:space="0" w:color="auto"/>
          </w:divBdr>
        </w:div>
      </w:divsChild>
    </w:div>
    <w:div w:id="1763598877">
      <w:bodyDiv w:val="1"/>
      <w:marLeft w:val="0"/>
      <w:marRight w:val="0"/>
      <w:marTop w:val="0"/>
      <w:marBottom w:val="0"/>
      <w:divBdr>
        <w:top w:val="none" w:sz="0" w:space="0" w:color="auto"/>
        <w:left w:val="none" w:sz="0" w:space="0" w:color="auto"/>
        <w:bottom w:val="none" w:sz="0" w:space="0" w:color="auto"/>
        <w:right w:val="none" w:sz="0" w:space="0" w:color="auto"/>
      </w:divBdr>
    </w:div>
    <w:div w:id="18824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cemf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cocemf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COCEMFE">
      <a:dk1>
        <a:srgbClr val="003C69"/>
      </a:dk1>
      <a:lt1>
        <a:sysClr val="window" lastClr="FFFFFF"/>
      </a:lt1>
      <a:dk2>
        <a:srgbClr val="E97A00"/>
      </a:dk2>
      <a:lt2>
        <a:srgbClr val="F2F2F2"/>
      </a:lt2>
      <a:accent1>
        <a:srgbClr val="003C69"/>
      </a:accent1>
      <a:accent2>
        <a:srgbClr val="E97A00"/>
      </a:accent2>
      <a:accent3>
        <a:srgbClr val="00A599"/>
      </a:accent3>
      <a:accent4>
        <a:srgbClr val="597397"/>
      </a:accent4>
      <a:accent5>
        <a:srgbClr val="F59F40"/>
      </a:accent5>
      <a:accent6>
        <a:srgbClr val="00ADAC"/>
      </a:accent6>
      <a:hlink>
        <a:srgbClr val="597397"/>
      </a:hlink>
      <a:folHlink>
        <a:srgbClr val="003C69"/>
      </a:folHlink>
    </a:clrScheme>
    <a:fontScheme name="COCEMFE">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73df24ca-3c78-4e32-8e8e-924b3bbc081f">9e36fd3e-46cb-4b35-b927-0c08eea82b90</MigrationWizId>
    <MigrationWizIdVersion xmlns="73df24ca-3c78-4e32-8e8e-924b3bbc081f" xsi:nil="true"/>
    <MigrationWizIdPermissions xmlns="73df24ca-3c78-4e32-8e8e-924b3bbc081f" xsi:nil="true"/>
    <lcf76f155ced4ddcb4097134ff3c332f xmlns="73df24ca-3c78-4e32-8e8e-924b3bbc081f">
      <Terms xmlns="http://schemas.microsoft.com/office/infopath/2007/PartnerControls"/>
    </lcf76f155ced4ddcb4097134ff3c332f>
    <TaxCatchAll xmlns="af4b2c4b-e9ee-44c5-a569-63bce2706051" xsi:nil="true"/>
    <SharedWithUsers xmlns="af4b2c4b-e9ee-44c5-a569-63bce2706051">
      <UserInfo>
        <DisplayName>Enrique Moreta</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A658CB459CB4A4E8973247514F682E2" ma:contentTypeVersion="20" ma:contentTypeDescription="Crear nuevo documento." ma:contentTypeScope="" ma:versionID="c80a9423e649c92c7c134e7f07cb9ab6">
  <xsd:schema xmlns:xsd="http://www.w3.org/2001/XMLSchema" xmlns:xs="http://www.w3.org/2001/XMLSchema" xmlns:p="http://schemas.microsoft.com/office/2006/metadata/properties" xmlns:ns2="73df24ca-3c78-4e32-8e8e-924b3bbc081f" xmlns:ns3="af4b2c4b-e9ee-44c5-a569-63bce2706051" targetNamespace="http://schemas.microsoft.com/office/2006/metadata/properties" ma:root="true" ma:fieldsID="ced823f273961166a495bd6160b9a67f" ns2:_="" ns3:_="">
    <xsd:import namespace="73df24ca-3c78-4e32-8e8e-924b3bbc081f"/>
    <xsd:import namespace="af4b2c4b-e9ee-44c5-a569-63bce2706051"/>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24ca-3c78-4e32-8e8e-924b3bbc081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31fde7ac-b201-4c20-855f-a50a7e026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b2c4b-e9ee-44c5-a569-63bce2706051"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aa846e64-7a36-4adf-b392-763b873f5141}" ma:internalName="TaxCatchAll" ma:showField="CatchAllData" ma:web="af4b2c4b-e9ee-44c5-a569-63bce2706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6AE6-026B-43D4-ABA1-BA74CC1110C1}">
  <ds:schemaRefs>
    <ds:schemaRef ds:uri="http://schemas.microsoft.com/office/2006/metadata/properties"/>
    <ds:schemaRef ds:uri="http://schemas.microsoft.com/office/infopath/2007/PartnerControls"/>
    <ds:schemaRef ds:uri="73df24ca-3c78-4e32-8e8e-924b3bbc081f"/>
    <ds:schemaRef ds:uri="af4b2c4b-e9ee-44c5-a569-63bce2706051"/>
  </ds:schemaRefs>
</ds:datastoreItem>
</file>

<file path=customXml/itemProps2.xml><?xml version="1.0" encoding="utf-8"?>
<ds:datastoreItem xmlns:ds="http://schemas.openxmlformats.org/officeDocument/2006/customXml" ds:itemID="{9BFC4EC6-DD36-4708-9E58-DACEC777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f24ca-3c78-4e32-8e8e-924b3bbc081f"/>
    <ds:schemaRef ds:uri="af4b2c4b-e9ee-44c5-a569-63bce2706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177EB-B661-40DF-AC2C-980D257C6DCF}">
  <ds:schemaRefs>
    <ds:schemaRef ds:uri="http://schemas.microsoft.com/sharepoint/v3/contenttype/forms"/>
  </ds:schemaRefs>
</ds:datastoreItem>
</file>

<file path=customXml/itemProps4.xml><?xml version="1.0" encoding="utf-8"?>
<ds:datastoreItem xmlns:ds="http://schemas.openxmlformats.org/officeDocument/2006/customXml" ds:itemID="{B5DCF337-02EC-45B7-897D-62C03101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Montserrat Pallarès Parellada</cp:lastModifiedBy>
  <cp:revision>2</cp:revision>
  <cp:lastPrinted>2022-09-15T08:27:00Z</cp:lastPrinted>
  <dcterms:created xsi:type="dcterms:W3CDTF">2023-10-10T21:56:00Z</dcterms:created>
  <dcterms:modified xsi:type="dcterms:W3CDTF">2023-10-10T21:56:00Z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0x010100DA658CB459CB4A4E8973247514F682E2</vt:lpwstr>
  </property>
  <property fmtid="{D5CDD505-2E9C-101B-9397-08002B2CF9AE}" pid="3" name="Order">
    <vt:r8>14100</vt:r8>
  </property>
  <property fmtid="{D5CDD505-2E9C-101B-9397-08002B2CF9AE}" pid="4" name="MediaServiceImageTags">
    <vt:lpwstr/>
  </property>
</Properties>
</file>